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Verdana" w:cs="Verdana" w:eastAsia="Verdana" w:hAnsi="Verdana"/>
          <w:sz w:val="22"/>
          <w:szCs w:val="22"/>
        </w:rPr>
      </w:pPr>
      <w:r w:rsidDel="00000000" w:rsidR="00000000" w:rsidRPr="00000000">
        <w:rPr>
          <w:rFonts w:ascii="Verdana" w:cs="Verdana" w:eastAsia="Verdana" w:hAnsi="Verdana"/>
          <w:b w:val="1"/>
          <w:bCs w:val="1"/>
          <w:sz w:val="22"/>
          <w:szCs w:val="22"/>
        </w:rPr>
        <w:drawing>
          <wp:inline distB="114300" distT="114300" distL="114300" distR="114300">
            <wp:extent cx="871538" cy="871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bCs w:val="1"/>
          <w:sz w:val="22"/>
          <w:szCs w:val="22"/>
          <w:u w:val="single"/>
        </w:rPr>
      </w:pPr>
      <w:r w:rsidDel="00000000" w:rsidR="00000000" w:rsidRPr="00000000">
        <w:rPr>
          <w:rFonts w:ascii="Verdana" w:cs="Verdana" w:eastAsia="Verdana" w:hAnsi="Verdana"/>
          <w:b w:val="1"/>
          <w:bCs w:val="1"/>
          <w:sz w:val="22"/>
          <w:szCs w:val="22"/>
          <w:u w:val="single"/>
          <w:rtl w:val="0"/>
        </w:rPr>
        <w:t xml:space="preserve">Minutes from the online meeting of the Curriculum and Quality Committee</w:t>
      </w:r>
    </w:p>
    <w:p w:rsidR="00000000" w:rsidDel="00000000" w:rsidP="00000000" w:rsidRDefault="00000000" w:rsidRPr="00000000" w14:paraId="00000003">
      <w:pPr>
        <w:jc w:val="center"/>
        <w:rPr>
          <w:rFonts w:ascii="Verdana" w:cs="Verdana" w:eastAsia="Verdana" w:hAnsi="Verdana"/>
          <w:b w:val="1"/>
          <w:bCs w:val="1"/>
          <w:sz w:val="22"/>
          <w:szCs w:val="22"/>
          <w:u w:val="single"/>
        </w:rPr>
      </w:pPr>
      <w:r w:rsidDel="00000000" w:rsidR="00000000" w:rsidRPr="00000000">
        <w:rPr>
          <w:rFonts w:ascii="Verdana" w:cs="Verdana" w:eastAsia="Verdana" w:hAnsi="Verdana"/>
          <w:b w:val="1"/>
          <w:bCs w:val="1"/>
          <w:sz w:val="22"/>
          <w:szCs w:val="22"/>
          <w:u w:val="single"/>
          <w:rtl w:val="0"/>
        </w:rPr>
        <w:t xml:space="preserve">on the 25th November 2025</w:t>
      </w:r>
    </w:p>
    <w:p w:rsidR="00000000" w:rsidDel="00000000" w:rsidP="00000000" w:rsidRDefault="00000000" w:rsidRPr="00000000" w14:paraId="00000004">
      <w:pPr>
        <w:spacing w:line="276" w:lineRule="auto"/>
        <w:rPr>
          <w:rFonts w:ascii="Verdana" w:cs="Verdana" w:eastAsia="Verdana" w:hAnsi="Verdana"/>
          <w:sz w:val="22"/>
          <w:szCs w:val="22"/>
        </w:rPr>
      </w:pPr>
      <w:r w:rsidDel="00000000" w:rsidR="00000000" w:rsidRPr="00000000">
        <w:rPr>
          <w:rtl w:val="0"/>
        </w:rPr>
      </w:r>
    </w:p>
    <w:tbl>
      <w:tblPr>
        <w:tblStyle w:val="Table1"/>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3"/>
        <w:gridCol w:w="5103"/>
        <w:tblGridChange w:id="0">
          <w:tblGrid>
            <w:gridCol w:w="5103"/>
            <w:gridCol w:w="5103"/>
          </w:tblGrid>
        </w:tblGridChange>
      </w:tblGrid>
      <w:tr>
        <w:trPr>
          <w:cantSplit w:val="0"/>
          <w:trHeight w:val="2538.73046874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Present:</w:t>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Bird (DB) - Principal</w:t>
            </w:r>
          </w:p>
          <w:p w:rsidR="00000000" w:rsidDel="00000000" w:rsidP="00000000" w:rsidRDefault="00000000" w:rsidRPr="00000000" w14:paraId="0000000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 Alexander (FA)</w:t>
            </w:r>
          </w:p>
          <w:p w:rsidR="00000000" w:rsidDel="00000000" w:rsidP="00000000" w:rsidRDefault="00000000" w:rsidRPr="00000000" w14:paraId="0000000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 Arora (RA) - Vice Chair</w:t>
            </w:r>
          </w:p>
          <w:p w:rsidR="00000000" w:rsidDel="00000000" w:rsidP="00000000" w:rsidRDefault="00000000" w:rsidRPr="00000000" w14:paraId="00000009">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Hussain (SH)</w:t>
            </w:r>
          </w:p>
          <w:p w:rsidR="00000000" w:rsidDel="00000000" w:rsidP="00000000" w:rsidRDefault="00000000" w:rsidRPr="00000000" w14:paraId="0000000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 Taylor (MT)</w:t>
            </w:r>
          </w:p>
          <w:p w:rsidR="00000000" w:rsidDel="00000000" w:rsidP="00000000" w:rsidRDefault="00000000" w:rsidRPr="00000000" w14:paraId="0000000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Davis (PD)</w:t>
            </w:r>
          </w:p>
          <w:p w:rsidR="00000000" w:rsidDel="00000000" w:rsidP="00000000" w:rsidRDefault="00000000" w:rsidRPr="00000000" w14:paraId="0000000C">
            <w:pPr>
              <w:widowControl w:val="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In Attendance: </w:t>
            </w:r>
          </w:p>
          <w:p w:rsidR="00000000" w:rsidDel="00000000" w:rsidP="00000000" w:rsidRDefault="00000000" w:rsidRPr="00000000" w14:paraId="0000000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Carter - Director of Governance (DC)</w:t>
            </w:r>
          </w:p>
          <w:p w:rsidR="00000000" w:rsidDel="00000000" w:rsidP="00000000" w:rsidRDefault="00000000" w:rsidRPr="00000000" w14:paraId="0000000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 O’Shea - Vice Principal Curriculum (GO)</w:t>
            </w:r>
          </w:p>
          <w:p w:rsidR="00000000" w:rsidDel="00000000" w:rsidP="00000000" w:rsidRDefault="00000000" w:rsidRPr="00000000" w14:paraId="0000000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Haris - People and Culture Manager (AH)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Post meeting Apologies</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11">
            <w:pPr>
              <w:rPr>
                <w:rFonts w:ascii="Verdana" w:cs="Verdana" w:eastAsia="Verdana" w:hAnsi="Verdana"/>
                <w:b w:val="1"/>
                <w:bCs w:val="1"/>
                <w:sz w:val="22"/>
                <w:szCs w:val="22"/>
              </w:rPr>
            </w:pPr>
            <w:r w:rsidDel="00000000" w:rsidR="00000000" w:rsidRPr="00000000">
              <w:rPr>
                <w:rFonts w:ascii="Verdana" w:cs="Verdana" w:eastAsia="Verdana" w:hAnsi="Verdana"/>
                <w:sz w:val="22"/>
                <w:szCs w:val="22"/>
                <w:rtl w:val="0"/>
              </w:rPr>
              <w:t xml:space="preserve">P Hunter  (PH)- Chair</w:t>
            </w:r>
            <w:r w:rsidDel="00000000" w:rsidR="00000000" w:rsidRPr="00000000">
              <w:rPr>
                <w:rtl w:val="0"/>
              </w:rPr>
            </w:r>
          </w:p>
          <w:p w:rsidR="00000000" w:rsidDel="00000000" w:rsidP="00000000" w:rsidRDefault="00000000" w:rsidRPr="00000000" w14:paraId="00000012">
            <w:pPr>
              <w:widowControl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3">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14">
      <w:pPr>
        <w:widowControl w:val="0"/>
        <w:ind w:right="-613"/>
        <w:jc w:val="center"/>
        <w:rPr/>
      </w:pPr>
      <w:r w:rsidDel="00000000" w:rsidR="00000000" w:rsidRPr="00000000">
        <w:rPr>
          <w:rtl w:val="0"/>
        </w:rPr>
      </w:r>
    </w:p>
    <w:tbl>
      <w:tblPr>
        <w:tblStyle w:val="Table2"/>
        <w:tblW w:w="10545.0" w:type="dxa"/>
        <w:jc w:val="left"/>
        <w:tblInd w:w="-343.0" w:type="dxa"/>
        <w:tblLayout w:type="fixed"/>
        <w:tblLook w:val="0000"/>
      </w:tblPr>
      <w:tblGrid>
        <w:gridCol w:w="795"/>
        <w:gridCol w:w="8565"/>
        <w:gridCol w:w="1185"/>
        <w:tblGridChange w:id="0">
          <w:tblGrid>
            <w:gridCol w:w="795"/>
            <w:gridCol w:w="8565"/>
            <w:gridCol w:w="1185"/>
          </w:tblGrid>
        </w:tblGridChange>
      </w:tblGrid>
      <w:tr>
        <w:trPr>
          <w:cantSplit w:val="0"/>
          <w:tblHeader w:val="0"/>
        </w:trPr>
        <w:tc>
          <w:tcPr>
            <w:tcBorders>
              <w:bottom w:color="000000" w:space="0" w:sz="4" w:val="single"/>
            </w:tcBorders>
            <w:shd w:fill="fffff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right w:color="000000" w:space="0" w:sz="4" w:val="single"/>
            </w:tcBorders>
            <w:shd w:fill="ffffff"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Meeting started: 6.00pm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18">
            <w:pPr>
              <w:pStyle w:val="Heading1"/>
              <w:pageBreakBefore w:val="0"/>
              <w:rPr/>
            </w:pPr>
            <w:r w:rsidDel="00000000" w:rsidR="00000000" w:rsidRPr="00000000">
              <w:rPr>
                <w:rFonts w:ascii="Verdana" w:cs="Verdana" w:eastAsia="Verdana" w:hAnsi="Verdana"/>
                <w:b w:val="1"/>
                <w:bCs w:val="1"/>
                <w:sz w:val="22"/>
                <w:szCs w:val="22"/>
                <w:rtl w:val="0"/>
              </w:rPr>
              <w:t xml:space="preserve">Action</w:t>
            </w:r>
            <w:r w:rsidDel="00000000" w:rsidR="00000000" w:rsidRPr="00000000">
              <w:rPr>
                <w:rtl w:val="0"/>
              </w:rPr>
            </w:r>
          </w:p>
        </w:tc>
      </w:tr>
      <w:tr>
        <w:trPr>
          <w:cantSplit w:val="0"/>
          <w:trHeight w:val="1036.86523437499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i w:val="0"/>
                <w:iCs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Welcome, Apologies for absence and d</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isclosure of financial and/or personal interes</w:t>
            </w:r>
            <w:r w:rsidDel="00000000" w:rsidR="00000000" w:rsidRPr="00000000">
              <w:rPr>
                <w:rFonts w:ascii="Verdana" w:cs="Verdana" w:eastAsia="Verdana" w:hAnsi="Verdana"/>
                <w:b w:val="1"/>
                <w:bCs w:val="1"/>
                <w:sz w:val="22"/>
                <w:szCs w:val="22"/>
                <w:rtl w:val="0"/>
              </w:rPr>
              <w:t xml:space="preserve">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RA welcomed everyone to the meeting. No apologies have been received from PH, DC to follow up. There are no disclosures of interests.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pageBreakBefore w:val="0"/>
              <w:rPr/>
            </w:pPr>
            <w:r w:rsidDel="00000000" w:rsidR="00000000" w:rsidRPr="00000000">
              <w:rPr>
                <w:rtl w:val="0"/>
              </w:rPr>
            </w:r>
          </w:p>
        </w:tc>
      </w:tr>
      <w:tr>
        <w:trPr>
          <w:cantSplit w:val="0"/>
          <w:trHeight w:val="437.353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1a.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Endorse new members MT and PD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MT and PD were endorsed as new members.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agree agenda and order of business as circulated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Agreed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ageBreakBefore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approve the minutes of the meeting held</w:t>
            </w:r>
            <w:r w:rsidDel="00000000" w:rsidR="00000000" w:rsidRPr="00000000">
              <w:rPr>
                <w:rFonts w:ascii="Verdana" w:cs="Verdana" w:eastAsia="Verdana" w:hAnsi="Verdana"/>
                <w:b w:val="1"/>
                <w:bCs w:val="1"/>
                <w:sz w:val="22"/>
                <w:szCs w:val="22"/>
                <w:rtl w:val="0"/>
              </w:rPr>
              <w:t xml:space="preserve">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on</w:t>
            </w:r>
            <w:r w:rsidDel="00000000" w:rsidR="00000000" w:rsidRPr="00000000">
              <w:rPr>
                <w:rFonts w:ascii="Verdana" w:cs="Verdana" w:eastAsia="Verdana" w:hAnsi="Verdana"/>
                <w:b w:val="1"/>
                <w:bCs w:val="1"/>
                <w:sz w:val="22"/>
                <w:szCs w:val="22"/>
                <w:rtl w:val="0"/>
              </w:rPr>
              <w:t xml:space="preserve"> 17th June 2025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by those in attendance.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Matters arising</w:t>
            </w:r>
            <w:r w:rsidDel="00000000" w:rsidR="00000000" w:rsidRPr="00000000">
              <w:rPr>
                <w:rFonts w:ascii="Verdana" w:cs="Verdana" w:eastAsia="Verdana" w:hAnsi="Verdana"/>
                <w:b w:val="1"/>
                <w:bCs w:val="1"/>
                <w:sz w:val="22"/>
                <w:szCs w:val="22"/>
                <w:rtl w:val="0"/>
              </w:rPr>
              <w:t xml:space="preserve">:</w:t>
            </w:r>
          </w:p>
          <w:p w:rsidR="00000000" w:rsidDel="00000000" w:rsidP="00000000" w:rsidRDefault="00000000" w:rsidRPr="00000000" w14:paraId="0000002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 that are not on agenda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o consider a People </w:t>
            </w:r>
            <w:r w:rsidDel="00000000" w:rsidR="00000000" w:rsidRPr="00000000">
              <w:rPr>
                <w:rFonts w:ascii="Verdana" w:cs="Verdana" w:eastAsia="Verdana" w:hAnsi="Verdana"/>
                <w:b w:val="1"/>
                <w:bCs w:val="1"/>
                <w:sz w:val="22"/>
                <w:szCs w:val="22"/>
                <w:rtl w:val="0"/>
              </w:rPr>
              <w:t xml:space="preserve">and Culture Report including approval of the Gender Pay Gap </w:t>
            </w:r>
            <w:r w:rsidDel="00000000" w:rsidR="00000000" w:rsidRPr="00000000">
              <w:rPr>
                <w:rFonts w:ascii="Verdana" w:cs="Verdana" w:eastAsia="Verdana" w:hAnsi="Verdana"/>
                <w:b w:val="1"/>
                <w:bCs w:val="1"/>
                <w:sz w:val="22"/>
                <w:szCs w:val="22"/>
                <w:rtl w:val="0"/>
              </w:rPr>
              <w:t xml:space="preserve">Report</w:t>
            </w:r>
            <w:r w:rsidDel="00000000" w:rsidR="00000000" w:rsidRPr="00000000">
              <w:rPr>
                <w:rFonts w:ascii="Verdana" w:cs="Verdana" w:eastAsia="Verdana" w:hAnsi="Verdana"/>
                <w:b w:val="1"/>
                <w:bCs w:val="1"/>
                <w:sz w:val="22"/>
                <w:szCs w:val="22"/>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AH summarised key points from the report including staff attendance, and wellbeing and drew members’ attention to the gender pay gap report.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stated it was excellent that the college does not have a gender pay gap.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any correlation between staff turnover and the gender pay gap findings, DB stated the college does have a high number of female staff, however these are spread across the pay scale therefore the turnover hasn't affected the data significantly.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the completion rate of the staff wellbeing survey. It was confirmed this is an anonymous survey which goes out three times per academic year, once per term. Staff are strongly encouraged to complete this each time.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approved the signing of the  gender pay gap.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i w:val="1"/>
                <w:iCs w:val="1"/>
                <w:sz w:val="22"/>
                <w:szCs w:val="22"/>
              </w:rPr>
            </w:pPr>
            <w:r w:rsidDel="00000000" w:rsidR="00000000" w:rsidRPr="00000000">
              <w:rPr>
                <w:rFonts w:ascii="Verdana" w:cs="Verdana" w:eastAsia="Verdana" w:hAnsi="Verdana"/>
                <w:i w:val="1"/>
                <w:iCs w:val="1"/>
                <w:sz w:val="22"/>
                <w:szCs w:val="22"/>
                <w:rtl w:val="0"/>
              </w:rPr>
              <w:t xml:space="preserve">AH left the meeting 6.11pm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Ofsted Update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reported that the framework has changed significantly.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slides will be shared following the meeting. There is a video to watch which shows the layout of the new report card.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Strengths, successes and actions being taken to address areas for development  were discussed.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There was a discussion around Maths and English and the use of evidence based approaches to TLA.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if the new framework is similar to schools. DB confirmed there are different toolkits for secondary, primary and FE but there are common themes across them all.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discussed the use of peer observations. It was confirmed that staff are encouraged to take part in peer observations alongside formal observations.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There was a discussion around attendance on GCSE and comparison drawn to vocational programmes. GO shared some of the strategies being employed to promote high attendance.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agreed attendance is a sector wide and Bradford specific challenge.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and GO reassured governors further training on the framework will be given prior to the inspection.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bookmarkStart w:colFirst="0" w:colLast="0" w:name="_kru589wm9x1s" w:id="0"/>
            <w:bookmarkEnd w:id="0"/>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0"/>
                <w:bCs w:val="0"/>
                <w:i w:val="0"/>
                <w:iCs w:val="0"/>
                <w:smallCaps w:val="0"/>
                <w:strike w:val="0"/>
                <w:color w:val="000000"/>
                <w:sz w:val="22"/>
                <w:szCs w:val="22"/>
                <w:u w:val="none"/>
                <w:vertAlign w:val="baseline"/>
                <w:rtl w:val="0"/>
              </w:rPr>
              <w:t xml:space="preserve">T</w:t>
            </w:r>
            <w:r w:rsidDel="00000000" w:rsidR="00000000" w:rsidRPr="00000000">
              <w:rPr>
                <w:rFonts w:ascii="Verdana" w:cs="Verdana" w:eastAsia="Verdana" w:hAnsi="Verdana"/>
                <w:b w:val="1"/>
                <w:bCs w:val="1"/>
                <w:i w:val="0"/>
                <w:iCs w:val="0"/>
                <w:smallCaps w:val="0"/>
                <w:strike w:val="0"/>
                <w:color w:val="000000"/>
                <w:sz w:val="22"/>
                <w:szCs w:val="22"/>
                <w:u w:val="none"/>
                <w:vertAlign w:val="baseline"/>
                <w:rtl w:val="0"/>
              </w:rPr>
              <w:t xml:space="preserve">o consider final progress on 2</w:t>
            </w:r>
            <w:r w:rsidDel="00000000" w:rsidR="00000000" w:rsidRPr="00000000">
              <w:rPr>
                <w:rFonts w:ascii="Verdana" w:cs="Verdana" w:eastAsia="Verdana" w:hAnsi="Verdana"/>
                <w:b w:val="1"/>
                <w:bCs w:val="1"/>
                <w:sz w:val="22"/>
                <w:szCs w:val="22"/>
                <w:rtl w:val="0"/>
              </w:rPr>
              <w:t xml:space="preserve">4/25</w:t>
            </w:r>
            <w:r w:rsidDel="00000000" w:rsidR="00000000" w:rsidRPr="00000000">
              <w:rPr>
                <w:rFonts w:ascii="Verdana" w:cs="Verdana" w:eastAsia="Verdana" w:hAnsi="Verdana"/>
                <w:b w:val="1"/>
                <w:bCs w:val="1"/>
                <w:i w:val="0"/>
                <w:iCs w:val="0"/>
                <w:smallCaps w:val="0"/>
                <w:strike w:val="0"/>
                <w:color w:val="000000"/>
                <w:sz w:val="22"/>
                <w:szCs w:val="22"/>
                <w:u w:val="none"/>
                <w:vertAlign w:val="baseline"/>
                <w:rtl w:val="0"/>
              </w:rPr>
              <w:t xml:space="preserve"> Plans: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Verdana" w:cs="Verdana" w:eastAsia="Verdana" w:hAnsi="Verdana"/>
                <w:b w:val="1"/>
                <w:bCs w:val="1"/>
                <w:sz w:val="22"/>
                <w:szCs w:val="22"/>
                <w:rtl w:val="0"/>
              </w:rPr>
              <w:t xml:space="preserve">Quality Improvement Plan</w:t>
            </w:r>
            <w:r w:rsidDel="00000000" w:rsidR="00000000" w:rsidRPr="00000000">
              <w:rPr>
                <w:b w:val="1"/>
                <w:bCs w:val="1"/>
                <w:rtl w:val="0"/>
              </w:rPr>
              <w:t xml:space="preserve"> </w:t>
            </w:r>
            <w:r w:rsidDel="00000000" w:rsidR="00000000" w:rsidRPr="00000000">
              <w:rPr>
                <w:rFonts w:ascii="Verdana" w:cs="Verdana" w:eastAsia="Verdana" w:hAnsi="Verdana"/>
                <w:b w:val="1"/>
                <w:bCs w:val="1"/>
                <w:sz w:val="22"/>
                <w:szCs w:val="22"/>
                <w:rtl w:val="0"/>
              </w:rPr>
              <w:t xml:space="preserve">(QIP)</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Fonts w:ascii="Verdana" w:cs="Verdana" w:eastAsia="Verdana" w:hAnsi="Verdana"/>
                <w:b w:val="1"/>
                <w:bCs w:val="1"/>
                <w:sz w:val="22"/>
                <w:szCs w:val="22"/>
                <w:rtl w:val="0"/>
              </w:rPr>
              <w:t xml:space="preserve">Development Plan</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reported on the QIP from last academic year and provided a progress update against each line.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approaches to promoting attendance. SLT set out the processes for promoting attendance.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processes to ensure attendance increased, GO explained the procedures in place as well as things like competitions to try to ensure students attend.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final update was provided to the College Development plan.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around adult learning and apprenticeships.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Towns fund project was covered for those new to the committee.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about the barriers to recruiting certain roles, DB summarised the recruitment and retention challenges in the sector.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vertAlign w:val="baseline"/>
                <w:rtl w:val="0"/>
              </w:rPr>
              <w:t xml:space="preserve">To consider the</w:t>
            </w:r>
            <w:r w:rsidDel="00000000" w:rsidR="00000000" w:rsidRPr="00000000">
              <w:rPr>
                <w:rFonts w:ascii="Verdana" w:cs="Verdana" w:eastAsia="Verdana" w:hAnsi="Verdana"/>
                <w:b w:val="1"/>
                <w:bCs w:val="1"/>
                <w:i w:val="0"/>
                <w:iCs w:val="0"/>
                <w:smallCaps w:val="0"/>
                <w:strike w:val="0"/>
                <w:sz w:val="22"/>
                <w:szCs w:val="22"/>
                <w:vertAlign w:val="baseline"/>
                <w:rtl w:val="0"/>
              </w:rPr>
              <w:t xml:space="preserve"> </w:t>
            </w:r>
            <w:r w:rsidDel="00000000" w:rsidR="00000000" w:rsidRPr="00000000">
              <w:rPr>
                <w:rFonts w:ascii="Verdana" w:cs="Verdana" w:eastAsia="Verdana" w:hAnsi="Verdana"/>
                <w:b w:val="1"/>
                <w:bCs w:val="1"/>
                <w:sz w:val="22"/>
                <w:szCs w:val="22"/>
                <w:rtl w:val="0"/>
              </w:rPr>
              <w:t xml:space="preserve">Curriculum Planning update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This was covered in depth at the October training session, therefore DB reported on the updates since the training session. The curriculum assessment review report (CAR) has now been published. Level 3 will be the biggest change, with current Level 3 qualifications such as BTECs being replaced by new V Level.</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if the stepping stone English and maths qualification affects functional skills for adults, DB confirmed the current changes are being applied to learners age 16-19 and are not yet impacting adult learners..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On overview of the 16-19 Pathways at Level 2 and Level 3 was provided.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This will be a big change for Shipley College as our students chose a single subject currently with BTECs, but V Levels could be 2 or 3 subject options and the new V levels are not yet available.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Information of the defunded qualifications was shared.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discussed their concerns on the qualifications which are being defunded when the new qualifications have yet to be created.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vertAlign w:val="baseline"/>
                <w:rtl w:val="0"/>
              </w:rPr>
              <w:t xml:space="preserve">To consider the</w:t>
            </w:r>
            <w:r w:rsidDel="00000000" w:rsidR="00000000" w:rsidRPr="00000000">
              <w:rPr>
                <w:rFonts w:ascii="Verdana" w:cs="Verdana" w:eastAsia="Verdana" w:hAnsi="Verdana"/>
                <w:b w:val="1"/>
                <w:bCs w:val="1"/>
                <w:i w:val="0"/>
                <w:iCs w:val="0"/>
                <w:smallCaps w:val="0"/>
                <w:strike w:val="0"/>
                <w:sz w:val="22"/>
                <w:szCs w:val="22"/>
                <w:vertAlign w:val="baseline"/>
                <w:rtl w:val="0"/>
              </w:rPr>
              <w:t xml:space="preserve"> draft College Self Assessment Report (SAR)</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presented the College SAR, including identified strengths and areas for improvement.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Governors felt the SAR was easy to read and navigate.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Members recommend the report to Corporation for approval.</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vertAlign w:val="baseline"/>
                <w:rtl w:val="0"/>
              </w:rPr>
              <w:t xml:space="preserve">To consider the 202</w:t>
            </w:r>
            <w:r w:rsidDel="00000000" w:rsidR="00000000" w:rsidRPr="00000000">
              <w:rPr>
                <w:rFonts w:ascii="Verdana" w:cs="Verdana" w:eastAsia="Verdana" w:hAnsi="Verdana"/>
                <w:b w:val="1"/>
                <w:bCs w:val="1"/>
                <w:sz w:val="22"/>
                <w:szCs w:val="22"/>
                <w:rtl w:val="0"/>
              </w:rPr>
              <w:t xml:space="preserve">5/26</w:t>
            </w:r>
            <w:r w:rsidDel="00000000" w:rsidR="00000000" w:rsidRPr="00000000">
              <w:rPr>
                <w:rFonts w:ascii="Verdana" w:cs="Verdana" w:eastAsia="Verdana" w:hAnsi="Verdana"/>
                <w:b w:val="1"/>
                <w:bCs w:val="1"/>
                <w:i w:val="0"/>
                <w:iCs w:val="0"/>
                <w:smallCaps w:val="0"/>
                <w:strike w:val="0"/>
                <w:color w:val="000000"/>
                <w:sz w:val="22"/>
                <w:szCs w:val="22"/>
                <w:u w:val="none"/>
                <w:vertAlign w:val="baseline"/>
                <w:rtl w:val="0"/>
              </w:rPr>
              <w:t xml:space="preserve"> Plans:</w:t>
            </w:r>
            <w:r w:rsidDel="00000000" w:rsidR="00000000" w:rsidRPr="00000000">
              <w:rPr>
                <w:rtl w:val="0"/>
              </w:rPr>
            </w:r>
          </w:p>
          <w:p w:rsidR="00000000" w:rsidDel="00000000" w:rsidP="00000000" w:rsidRDefault="00000000" w:rsidRPr="00000000" w14:paraId="0000005F">
            <w:pPr>
              <w:numPr>
                <w:ilvl w:val="0"/>
                <w:numId w:val="3"/>
              </w:numPr>
              <w:ind w:left="720" w:hanging="360"/>
              <w:rPr>
                <w:sz w:val="22"/>
                <w:szCs w:val="22"/>
              </w:rPr>
            </w:pPr>
            <w:r w:rsidDel="00000000" w:rsidR="00000000" w:rsidRPr="00000000">
              <w:rPr>
                <w:rFonts w:ascii="Verdana" w:cs="Verdana" w:eastAsia="Verdana" w:hAnsi="Verdana"/>
                <w:b w:val="1"/>
                <w:bCs w:val="1"/>
                <w:sz w:val="22"/>
                <w:szCs w:val="22"/>
                <w:rtl w:val="0"/>
              </w:rPr>
              <w:t xml:space="preserve">Quality Improvement Plan</w:t>
            </w:r>
            <w:r w:rsidDel="00000000" w:rsidR="00000000" w:rsidRPr="00000000">
              <w:rPr>
                <w:b w:val="1"/>
                <w:bCs w:val="1"/>
                <w:rtl w:val="0"/>
              </w:rPr>
              <w:t xml:space="preserve"> </w:t>
            </w:r>
            <w:r w:rsidDel="00000000" w:rsidR="00000000" w:rsidRPr="00000000">
              <w:rPr>
                <w:rFonts w:ascii="Verdana" w:cs="Verdana" w:eastAsia="Verdana" w:hAnsi="Verdana"/>
                <w:b w:val="1"/>
                <w:bCs w:val="1"/>
                <w:sz w:val="22"/>
                <w:szCs w:val="22"/>
                <w:rtl w:val="0"/>
              </w:rPr>
              <w:t xml:space="preserve"> (QIP)</w:t>
            </w:r>
          </w:p>
          <w:p w:rsidR="00000000" w:rsidDel="00000000" w:rsidP="00000000" w:rsidRDefault="00000000" w:rsidRPr="00000000" w14:paraId="00000060">
            <w:pPr>
              <w:numPr>
                <w:ilvl w:val="0"/>
                <w:numId w:val="3"/>
              </w:numPr>
              <w:ind w:left="720" w:hanging="360"/>
              <w:rPr>
                <w:b w:val="1"/>
                <w:bCs w:val="1"/>
                <w:sz w:val="22"/>
                <w:szCs w:val="22"/>
              </w:rPr>
            </w:pPr>
            <w:r w:rsidDel="00000000" w:rsidR="00000000" w:rsidRPr="00000000">
              <w:rPr>
                <w:rFonts w:ascii="Verdana" w:cs="Verdana" w:eastAsia="Verdana" w:hAnsi="Verdana"/>
                <w:b w:val="1"/>
                <w:bCs w:val="1"/>
                <w:sz w:val="22"/>
                <w:szCs w:val="22"/>
                <w:rtl w:val="0"/>
              </w:rPr>
              <w:t xml:space="preserve">Development Plan </w:t>
            </w:r>
          </w:p>
          <w:p w:rsidR="00000000" w:rsidDel="00000000" w:rsidP="00000000" w:rsidRDefault="00000000" w:rsidRPr="00000000" w14:paraId="00000061">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GO covered the key areas of focus being addressed through the QIP.</w:t>
            </w:r>
          </w:p>
          <w:p w:rsidR="00000000" w:rsidDel="00000000" w:rsidP="00000000" w:rsidRDefault="00000000" w:rsidRPr="00000000" w14:paraId="00000062">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explained the Development Plan which aligns to the new strategic plan which was launched in October 2025. </w:t>
            </w:r>
          </w:p>
          <w:p w:rsidR="00000000" w:rsidDel="00000000" w:rsidP="00000000" w:rsidRDefault="00000000" w:rsidRPr="00000000" w14:paraId="00000063">
            <w:pPr>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recommend the documents to the Corporation for approval.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consider a </w:t>
            </w:r>
            <w:r w:rsidDel="00000000" w:rsidR="00000000" w:rsidRPr="00000000">
              <w:rPr>
                <w:rFonts w:ascii="Verdana" w:cs="Verdana" w:eastAsia="Verdana" w:hAnsi="Verdana"/>
                <w:b w:val="1"/>
                <w:bCs w:val="1"/>
                <w:i w:val="0"/>
                <w:iCs w:val="0"/>
                <w:smallCaps w:val="0"/>
                <w:strike w:val="0"/>
                <w:sz w:val="22"/>
                <w:szCs w:val="22"/>
                <w:shd w:fill="auto" w:val="clear"/>
                <w:vertAlign w:val="baseline"/>
                <w:rtl w:val="0"/>
              </w:rPr>
              <w:t xml:space="preserve">progress report on the Risk Register</w:t>
            </w:r>
            <w:r w:rsidDel="00000000" w:rsidR="00000000" w:rsidRPr="00000000">
              <w:rPr>
                <w:rFonts w:ascii="Verdana" w:cs="Verdana" w:eastAsia="Verdana" w:hAnsi="Verdana"/>
                <w:b w:val="1"/>
                <w:bCs w:val="1"/>
                <w:sz w:val="22"/>
                <w:szCs w:val="22"/>
                <w:rtl w:val="0"/>
              </w:rPr>
              <w:t xml:space="preserve"> including the Residual Risk Grid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explained the updates since the last time the Risk Register was shared. Members are content with these changes and receive the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w:t>
            </w:r>
            <w:r w:rsidDel="00000000" w:rsidR="00000000" w:rsidRPr="00000000">
              <w:rPr>
                <w:rFonts w:ascii="Verdana" w:cs="Verdana" w:eastAsia="Verdana" w:hAnsi="Verdana"/>
                <w:b w:val="1"/>
                <w:bCs w:val="1"/>
                <w:sz w:val="22"/>
                <w:szCs w:val="22"/>
                <w:rtl w:val="0"/>
              </w:rPr>
              <w:t xml:space="preserve">consider</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the 202</w:t>
            </w:r>
            <w:r w:rsidDel="00000000" w:rsidR="00000000" w:rsidRPr="00000000">
              <w:rPr>
                <w:rFonts w:ascii="Verdana" w:cs="Verdana" w:eastAsia="Verdana" w:hAnsi="Verdana"/>
                <w:b w:val="1"/>
                <w:bCs w:val="1"/>
                <w:sz w:val="22"/>
                <w:szCs w:val="22"/>
                <w:rtl w:val="0"/>
              </w:rPr>
              <w:t xml:space="preserve">4/25</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Annual Report on Complaints: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Cover Report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Summary Report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 explained this r</w:t>
            </w:r>
            <w:r w:rsidDel="00000000" w:rsidR="00000000" w:rsidRPr="00000000">
              <w:rPr>
                <w:rFonts w:ascii="Verdana" w:cs="Verdana" w:eastAsia="Verdana" w:hAnsi="Verdana"/>
                <w:sz w:val="22"/>
                <w:szCs w:val="22"/>
                <w:rtl w:val="0"/>
              </w:rPr>
              <w:t xml:space="preserve">eport comes to the C&amp;Q committee annually.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the complaints from local residents, DB explained it is not unusual due to the campus being set within the heart of the village. DB stressed that relationships with our community are a very high priority and set out some of the ways in which the College seeks to connect with, respect and contribute to our Saltaire neighbours.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queried the types of complaints from residents and GO gave an overview including how these are resolved.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consider the outcome from the </w:t>
            </w:r>
            <w:r w:rsidDel="00000000" w:rsidR="00000000" w:rsidRPr="00000000">
              <w:rPr>
                <w:rFonts w:ascii="Verdana" w:cs="Verdana" w:eastAsia="Verdana" w:hAnsi="Verdana"/>
                <w:b w:val="1"/>
                <w:bCs w:val="1"/>
                <w:i w:val="0"/>
                <w:iCs w:val="0"/>
                <w:smallCaps w:val="0"/>
                <w:strike w:val="0"/>
                <w:sz w:val="22"/>
                <w:szCs w:val="22"/>
                <w:shd w:fill="auto" w:val="clear"/>
                <w:vertAlign w:val="baseline"/>
                <w:rtl w:val="0"/>
              </w:rPr>
              <w:t xml:space="preserve">202</w:t>
            </w:r>
            <w:r w:rsidDel="00000000" w:rsidR="00000000" w:rsidRPr="00000000">
              <w:rPr>
                <w:rFonts w:ascii="Verdana" w:cs="Verdana" w:eastAsia="Verdana" w:hAnsi="Verdana"/>
                <w:b w:val="1"/>
                <w:bCs w:val="1"/>
                <w:sz w:val="22"/>
                <w:szCs w:val="22"/>
                <w:rtl w:val="0"/>
              </w:rPr>
              <w:t xml:space="preserve">4/25</w:t>
            </w:r>
            <w:r w:rsidDel="00000000" w:rsidR="00000000" w:rsidRPr="00000000">
              <w:rPr>
                <w:rFonts w:ascii="Verdana" w:cs="Verdana" w:eastAsia="Verdana" w:hAnsi="Verdana"/>
                <w:b w:val="1"/>
                <w:bCs w:val="1"/>
                <w:i w:val="0"/>
                <w:iCs w:val="0"/>
                <w:smallCaps w:val="0"/>
                <w:strike w:val="0"/>
                <w:sz w:val="22"/>
                <w:szCs w:val="22"/>
                <w:shd w:fill="auto" w:val="clear"/>
                <w:vertAlign w:val="baseline"/>
                <w:rtl w:val="0"/>
              </w:rPr>
              <w:t xml:space="preserve"> C&amp;Q Committee Performance Review Questionnaire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explained the report and feedback from the questions. Members receive the report.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 consider any changes to the</w:t>
            </w:r>
            <w:r w:rsidDel="00000000" w:rsidR="00000000" w:rsidRPr="00000000">
              <w:rPr>
                <w:rFonts w:ascii="Verdana" w:cs="Verdana" w:eastAsia="Verdana" w:hAnsi="Verdana"/>
                <w:b w:val="1"/>
                <w:bCs w:val="1"/>
                <w:i w:val="0"/>
                <w:iCs w:val="0"/>
                <w:smallCaps w:val="0"/>
                <w:strike w:val="0"/>
                <w:sz w:val="22"/>
                <w:szCs w:val="22"/>
                <w:shd w:fill="auto" w:val="clear"/>
                <w:vertAlign w:val="baseline"/>
                <w:rtl w:val="0"/>
              </w:rPr>
              <w:t xml:space="preserve"> Terms of Reference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DC reported the change of membership number from 10 to 8, to support quorum.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approve the Terms of Reference.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To consider the:</w:t>
            </w:r>
            <w:r w:rsidDel="00000000" w:rsidR="00000000" w:rsidRPr="00000000">
              <w:rPr>
                <w:rtl w:val="0"/>
              </w:rPr>
            </w:r>
          </w:p>
          <w:p w:rsidR="00000000" w:rsidDel="00000000" w:rsidP="00000000" w:rsidRDefault="00000000" w:rsidRPr="00000000" w14:paraId="0000007C">
            <w:pPr>
              <w:numPr>
                <w:ilvl w:val="0"/>
                <w:numId w:val="2"/>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Additional Learning Support Policy </w:t>
            </w:r>
            <w:r w:rsidDel="00000000" w:rsidR="00000000" w:rsidRPr="00000000">
              <w:rPr>
                <w:rtl w:val="0"/>
              </w:rPr>
            </w:r>
          </w:p>
          <w:p w:rsidR="00000000" w:rsidDel="00000000" w:rsidP="00000000" w:rsidRDefault="00000000" w:rsidRPr="00000000" w14:paraId="0000007D">
            <w:pPr>
              <w:numPr>
                <w:ilvl w:val="0"/>
                <w:numId w:val="2"/>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Assessment and Verification Pol</w:t>
            </w:r>
            <w:r w:rsidDel="00000000" w:rsidR="00000000" w:rsidRPr="00000000">
              <w:rPr>
                <w:rFonts w:ascii="Verdana" w:cs="Verdana" w:eastAsia="Verdana" w:hAnsi="Verdana"/>
                <w:b w:val="1"/>
                <w:bCs w:val="1"/>
                <w:sz w:val="22"/>
                <w:szCs w:val="22"/>
                <w:rtl w:val="0"/>
              </w:rPr>
              <w:t xml:space="preserve">icy</w:t>
            </w:r>
            <w:r w:rsidDel="00000000" w:rsidR="00000000" w:rsidRPr="00000000">
              <w:rPr>
                <w:rtl w:val="0"/>
              </w:rPr>
            </w:r>
          </w:p>
          <w:p w:rsidR="00000000" w:rsidDel="00000000" w:rsidP="00000000" w:rsidRDefault="00000000" w:rsidRPr="00000000" w14:paraId="0000007E">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Page 3 shows a summary of changes, these are in the document in a different colour text for version control. </w:t>
            </w:r>
          </w:p>
          <w:p w:rsidR="00000000" w:rsidDel="00000000" w:rsidP="00000000" w:rsidRDefault="00000000" w:rsidRPr="00000000" w14:paraId="0000007F">
            <w:pPr>
              <w:ind w:left="0" w:firstLine="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Governors approved the policies and recommended them to the corporation.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Any other business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 raised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sz w:val="22"/>
                <w:szCs w:val="22"/>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Dates of proposed meetings to Dec 20</w:t>
            </w:r>
            <w:r w:rsidDel="00000000" w:rsidR="00000000" w:rsidRPr="00000000">
              <w:rPr>
                <w:rFonts w:ascii="Verdana" w:cs="Verdana" w:eastAsia="Verdana" w:hAnsi="Verdana"/>
                <w:b w:val="1"/>
                <w:bCs w:val="1"/>
                <w:sz w:val="22"/>
                <w:szCs w:val="22"/>
                <w:rtl w:val="0"/>
              </w:rPr>
              <w:t xml:space="preserve">26</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59"/>
              <w:jc w:val="left"/>
              <w:rPr>
                <w:i w:val="0"/>
                <w:iCs w:val="0"/>
                <w:smallCaps w:val="0"/>
                <w:strike w:val="0"/>
                <w:color w:val="000000"/>
                <w:sz w:val="22"/>
                <w:szCs w:val="22"/>
                <w:shd w:fill="auto" w:val="clear"/>
              </w:rPr>
            </w:pPr>
            <w:r w:rsidDel="00000000" w:rsidR="00000000" w:rsidRPr="00000000">
              <w:rPr>
                <w:rFonts w:ascii="Verdana" w:cs="Verdana" w:eastAsia="Verdana" w:hAnsi="Verdana"/>
                <w:sz w:val="22"/>
                <w:szCs w:val="22"/>
                <w:rtl w:val="0"/>
              </w:rPr>
              <w:t xml:space="preserve">10</w:t>
            </w:r>
            <w:r w:rsidDel="00000000" w:rsidR="00000000" w:rsidRPr="00000000">
              <w:rPr>
                <w:rFonts w:ascii="Verdana" w:cs="Verdana" w:eastAsia="Verdana" w:hAnsi="Verdana"/>
                <w:i w:val="0"/>
                <w:iCs w:val="0"/>
                <w:smallCaps w:val="0"/>
                <w:strike w:val="0"/>
                <w:color w:val="000000"/>
                <w:sz w:val="22"/>
                <w:szCs w:val="22"/>
                <w:u w:val="none"/>
                <w:shd w:fill="auto" w:val="clear"/>
                <w:vertAlign w:val="baseline"/>
                <w:rtl w:val="0"/>
              </w:rPr>
              <w:t xml:space="preserve"> March 202</w:t>
            </w:r>
            <w:r w:rsidDel="00000000" w:rsidR="00000000" w:rsidRPr="00000000">
              <w:rPr>
                <w:rFonts w:ascii="Verdana" w:cs="Verdana" w:eastAsia="Verdana" w:hAnsi="Verdana"/>
                <w:sz w:val="22"/>
                <w:szCs w:val="22"/>
                <w:rtl w:val="0"/>
              </w:rPr>
              <w:t xml:space="preserve">6 - online</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59"/>
              <w:jc w:val="left"/>
              <w:rPr>
                <w:i w:val="0"/>
                <w:iCs w:val="0"/>
                <w:smallCaps w:val="0"/>
                <w:strike w:val="0"/>
                <w:color w:val="000000"/>
                <w:sz w:val="22"/>
                <w:szCs w:val="22"/>
                <w:shd w:fill="auto" w:val="clear"/>
              </w:rPr>
            </w:pPr>
            <w:r w:rsidDel="00000000" w:rsidR="00000000" w:rsidRPr="00000000">
              <w:rPr>
                <w:rFonts w:ascii="Verdana" w:cs="Verdana" w:eastAsia="Verdana" w:hAnsi="Verdana"/>
                <w:sz w:val="22"/>
                <w:szCs w:val="22"/>
                <w:rtl w:val="0"/>
              </w:rPr>
              <w:t xml:space="preserve">16 </w:t>
            </w:r>
            <w:r w:rsidDel="00000000" w:rsidR="00000000" w:rsidRPr="00000000">
              <w:rPr>
                <w:rFonts w:ascii="Verdana" w:cs="Verdana" w:eastAsia="Verdana" w:hAnsi="Verdana"/>
                <w:i w:val="0"/>
                <w:iCs w:val="0"/>
                <w:smallCaps w:val="0"/>
                <w:strike w:val="0"/>
                <w:color w:val="000000"/>
                <w:sz w:val="22"/>
                <w:szCs w:val="22"/>
                <w:u w:val="none"/>
                <w:shd w:fill="auto" w:val="clear"/>
                <w:vertAlign w:val="baseline"/>
                <w:rtl w:val="0"/>
              </w:rPr>
              <w:t xml:space="preserve">June 202</w:t>
            </w:r>
            <w:r w:rsidDel="00000000" w:rsidR="00000000" w:rsidRPr="00000000">
              <w:rPr>
                <w:rFonts w:ascii="Verdana" w:cs="Verdana" w:eastAsia="Verdana" w:hAnsi="Verdana"/>
                <w:sz w:val="22"/>
                <w:szCs w:val="22"/>
                <w:rtl w:val="0"/>
              </w:rPr>
              <w:t xml:space="preserve">6 - in college</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59"/>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24 November 2026- online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bookmarkStart w:colFirst="0" w:colLast="0" w:name="_1fob9te" w:id="1"/>
      <w:bookmarkEnd w:id="1"/>
      <w:r w:rsidDel="00000000" w:rsidR="00000000" w:rsidRPr="00000000">
        <w:rPr>
          <w:rFonts w:ascii="Verdana" w:cs="Verdana" w:eastAsia="Verdana" w:hAnsi="Verdana"/>
          <w:rtl w:val="0"/>
        </w:rPr>
        <w:t xml:space="preserve">Meeting closed: 7.49pm</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bookmarkStart w:colFirst="0" w:colLast="0" w:name="_550l4bdpfpvt" w:id="2"/>
      <w:bookmarkEnd w:id="2"/>
      <w:r w:rsidDel="00000000" w:rsidR="00000000" w:rsidRPr="00000000">
        <w:rPr>
          <w:rtl w:val="0"/>
        </w:rPr>
      </w:r>
    </w:p>
    <w:p w:rsidR="00000000" w:rsidDel="00000000" w:rsidP="00000000" w:rsidRDefault="00000000" w:rsidRPr="00000000" w14:paraId="0000008E">
      <w:pPr>
        <w:spacing w:line="276" w:lineRule="auto"/>
        <w:rPr>
          <w:rFonts w:ascii="Verdana" w:cs="Verdana" w:eastAsia="Verdana" w:hAnsi="Verdana"/>
          <w:sz w:val="22"/>
          <w:szCs w:val="22"/>
        </w:rPr>
      </w:pPr>
      <w:r w:rsidDel="00000000" w:rsidR="00000000" w:rsidRPr="00000000">
        <w:rPr>
          <w:rFonts w:ascii="Arial" w:cs="Arial" w:eastAsia="Arial" w:hAnsi="Arial"/>
          <w:b w:val="1"/>
          <w:bCs w:val="1"/>
          <w:sz w:val="22"/>
          <w:szCs w:val="22"/>
          <w:u w:val="single"/>
          <w:rtl w:val="0"/>
        </w:rPr>
        <w:t xml:space="preserve">Decision and Action Tracker</w:t>
      </w:r>
      <w:r w:rsidDel="00000000" w:rsidR="00000000" w:rsidRPr="00000000">
        <w:rPr>
          <w:rtl w:val="0"/>
        </w:rPr>
      </w:r>
    </w:p>
    <w:tbl>
      <w:tblPr>
        <w:tblStyle w:val="Table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345"/>
        <w:gridCol w:w="1560"/>
        <w:tblGridChange w:id="0">
          <w:tblGrid>
            <w:gridCol w:w="1185"/>
            <w:gridCol w:w="6345"/>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rPr>
                <w:rFonts w:ascii="Verdana" w:cs="Verdana" w:eastAsia="Verdana" w:hAnsi="Verdana"/>
                <w:i w:val="1"/>
                <w:iCs w:val="1"/>
                <w:sz w:val="22"/>
                <w:szCs w:val="22"/>
              </w:rPr>
            </w:pPr>
            <w:r w:rsidDel="00000000" w:rsidR="00000000" w:rsidRPr="00000000">
              <w:rPr>
                <w:rFonts w:ascii="Verdana" w:cs="Verdana" w:eastAsia="Verdana" w:hAnsi="Verdana"/>
                <w:b w:val="1"/>
                <w:bCs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iCs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251125 item 1a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MT and PD were endorsed as new members of the committee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251125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The minutes of the meeting on 17 June 2025 were approved as a true and accurate record of the meeting by those in attendance.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251125 item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approved the signing of the  gender pay gap.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Verdana" w:cs="Verdana" w:eastAsia="Verdana" w:hAnsi="Verdana"/>
                <w:sz w:val="22"/>
                <w:szCs w:val="22"/>
              </w:rPr>
            </w:pPr>
            <w:r w:rsidDel="00000000" w:rsidR="00000000" w:rsidRPr="00000000">
              <w:rPr>
                <w:rtl w:val="0"/>
              </w:rPr>
            </w:r>
          </w:p>
        </w:tc>
      </w:tr>
      <w:tr>
        <w:trPr>
          <w:cantSplit w:val="0"/>
          <w:trHeight w:val="7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251125 item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rPr>
                <w:rFonts w:ascii="Verdana" w:cs="Verdana" w:eastAsia="Verdana" w:hAnsi="Verdana"/>
                <w:b w:val="1"/>
                <w:bCs w:val="1"/>
                <w:i w:val="1"/>
                <w:iCs w:val="1"/>
                <w:sz w:val="22"/>
                <w:szCs w:val="22"/>
              </w:rPr>
            </w:pPr>
            <w:r w:rsidDel="00000000" w:rsidR="00000000" w:rsidRPr="00000000">
              <w:rPr>
                <w:rFonts w:ascii="Verdana" w:cs="Verdana" w:eastAsia="Verdana" w:hAnsi="Verdana"/>
                <w:b w:val="1"/>
                <w:bCs w:val="1"/>
                <w:sz w:val="22"/>
                <w:szCs w:val="22"/>
                <w:rtl w:val="0"/>
              </w:rPr>
              <w:t xml:space="preserve">Members recommend the College Self Assessment Report to Corporation for approval.</w:t>
            </w:r>
            <w:r w:rsidDel="00000000" w:rsidR="00000000" w:rsidRPr="00000000">
              <w:rPr>
                <w:rFonts w:ascii="Verdana" w:cs="Verdana" w:eastAsia="Verdana" w:hAnsi="Verdana"/>
                <w:sz w:val="22"/>
                <w:szCs w:val="22"/>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251125 item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recommend the Quality Improvement Plan and College Development Plan  to the Corporation for approval.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251125 item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Members approve the Committee Terms of Reference.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251125 item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numPr>
                <w:ilvl w:val="0"/>
                <w:numId w:val="2"/>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Additional Learning Support Policy </w:t>
            </w:r>
          </w:p>
          <w:p w:rsidR="00000000" w:rsidDel="00000000" w:rsidP="00000000" w:rsidRDefault="00000000" w:rsidRPr="00000000" w14:paraId="000000A6">
            <w:pPr>
              <w:numPr>
                <w:ilvl w:val="0"/>
                <w:numId w:val="2"/>
              </w:numPr>
              <w:ind w:left="720" w:hanging="360"/>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Assessment and Verification Policy</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A7">
            <w:pP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Governors approved the above policies and recommended them to the Corporation.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A9">
      <w:pPr>
        <w:rPr>
          <w:rFonts w:ascii="Verdana" w:cs="Verdana" w:eastAsia="Verdana" w:hAnsi="Verdana"/>
        </w:rPr>
      </w:pPr>
      <w:bookmarkStart w:colFirst="0" w:colLast="0" w:name="_ym3xeisj5b6" w:id="3"/>
      <w:bookmarkEnd w:id="3"/>
      <w:r w:rsidDel="00000000" w:rsidR="00000000" w:rsidRPr="00000000">
        <w:rPr>
          <w:rtl w:val="0"/>
        </w:rPr>
      </w:r>
    </w:p>
    <w:sectPr>
      <w:footerReference r:id="rId7" w:type="default"/>
      <w:pgSz w:h="16838" w:w="11906" w:orient="portrait"/>
      <w:pgMar w:bottom="283.46456692913387" w:top="283.4645669291338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Verdan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rFonts w:ascii="Verdana" w:cs="Verdana" w:eastAsia="Verdana" w:hAnsi="Verdana"/>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firstLine="1080"/>
      </w:pPr>
      <w:rPr>
        <w:rFonts w:ascii="Arial" w:cs="Arial" w:eastAsia="Arial" w:hAnsi="Arial"/>
        <w:vertAlign w:val="baseline"/>
      </w:rPr>
    </w:lvl>
    <w:lvl w:ilvl="1">
      <w:start w:val="1"/>
      <w:numFmt w:val="bullet"/>
      <w:lvlText w:val="o"/>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o"/>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o"/>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5">
    <w:lvl w:ilvl="0">
      <w:start w:val="1"/>
      <w:numFmt w:val="lowerLetter"/>
      <w:lvlText w:val="%1)"/>
      <w:lvlJc w:val="left"/>
      <w:pPr>
        <w:ind w:left="720" w:firstLine="360"/>
      </w:pPr>
      <w:rPr>
        <w:rFonts w:ascii="Verdana" w:cs="Verdana" w:eastAsia="Verdana" w:hAnsi="Verdana"/>
        <w:sz w:val="22"/>
        <w:szCs w:val="22"/>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59"/>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19"/>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Verdana" w:cs="Verdana" w:eastAsia="Verdana" w:hAnsi="Verdana"/>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