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jc w:val="center"/>
        <w:rPr>
          <w:rFonts w:ascii="Verdana" w:cs="Verdana" w:eastAsia="Verdana" w:hAnsi="Verdana"/>
        </w:rPr>
      </w:pPr>
      <w:bookmarkStart w:colFirst="0" w:colLast="0" w:name="_gjdgxs" w:id="0"/>
      <w:bookmarkEnd w:id="0"/>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sz w:val="22"/>
          <w:szCs w:val="22"/>
        </w:rPr>
        <w:drawing>
          <wp:inline distB="114300" distT="114300" distL="114300" distR="114300">
            <wp:extent cx="871538" cy="87153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71538"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sz w:val="22"/>
          <w:szCs w:val="22"/>
        </w:rPr>
      </w:pPr>
      <w:bookmarkStart w:colFirst="0" w:colLast="0" w:name="_gjdgxs" w:id="0"/>
      <w:bookmarkEnd w:id="0"/>
      <w:r w:rsidDel="00000000" w:rsidR="00000000" w:rsidRPr="00000000">
        <w:rPr>
          <w:rFonts w:ascii="Verdana" w:cs="Verdana" w:eastAsia="Verdana" w:hAnsi="Verdana"/>
          <w:b w:val="1"/>
          <w:bCs w:val="1"/>
          <w:sz w:val="22"/>
          <w:szCs w:val="22"/>
        </w:rPr>
        <mc:AlternateContent>
          <mc:Choice Requires="wpg">
            <w:drawing>
              <wp:inline distB="114300" distT="114300" distL="114300" distR="114300">
                <wp:extent cx="5410200" cy="714375"/>
                <wp:effectExtent b="0" l="0" r="0" t="0"/>
                <wp:docPr id="1" name=""/>
                <a:graphic>
                  <a:graphicData uri="http://schemas.microsoft.com/office/word/2010/wordprocessingShape">
                    <wps:wsp>
                      <wps:cNvSpPr txBox="1"/>
                      <wps:cNvPr id="2" name="Shape 2"/>
                      <wps:spPr>
                        <a:xfrm>
                          <a:off x="578350" y="637175"/>
                          <a:ext cx="5391600" cy="692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2"/>
                                <w:u w:val="single"/>
                                <w:vertAlign w:val="baseline"/>
                              </w:rPr>
                              <w:t xml:space="preserve">Minutes from the remote meeting of the Audit Committee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2"/>
                                <w:u w:val="single"/>
                                <w:vertAlign w:val="baseline"/>
                              </w:rPr>
                            </w:r>
                            <w:r w:rsidDel="00000000" w:rsidR="00000000" w:rsidRPr="00000000">
                              <w:rPr>
                                <w:rFonts w:ascii="Verdana" w:cs="Verdana" w:eastAsia="Verdana" w:hAnsi="Verdana"/>
                                <w:b w:val="1"/>
                                <w:i w:val="0"/>
                                <w:smallCaps w:val="0"/>
                                <w:strike w:val="0"/>
                                <w:color w:val="000000"/>
                                <w:sz w:val="22"/>
                                <w:u w:val="single"/>
                                <w:vertAlign w:val="baseline"/>
                              </w:rPr>
                              <w:t xml:space="preserve">on the 2nd December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0000"/>
                                <w:sz w:val="22"/>
                                <w:u w:val="single"/>
                                <w:vertAlign w:val="baseline"/>
                              </w:rPr>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410200" cy="71437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410200" cy="714375"/>
                        </a:xfrm>
                        <a:prstGeom prst="rect"/>
                        <a:ln/>
                      </pic:spPr>
                    </pic:pic>
                  </a:graphicData>
                </a:graphic>
              </wp:inline>
            </w:drawing>
          </mc:Fallback>
        </mc:AlternateContent>
      </w:r>
      <w:r w:rsidDel="00000000" w:rsidR="00000000" w:rsidRPr="00000000">
        <w:rPr>
          <w:rtl w:val="0"/>
        </w:rPr>
      </w:r>
    </w:p>
    <w:tbl>
      <w:tblPr>
        <w:tblStyle w:val="Table1"/>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6165"/>
        <w:tblGridChange w:id="0">
          <w:tblGrid>
            <w:gridCol w:w="4035"/>
            <w:gridCol w:w="6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Present:</w:t>
            </w:r>
            <w:r w:rsidDel="00000000" w:rsidR="00000000" w:rsidRPr="00000000">
              <w:rPr>
                <w:rtl w:val="0"/>
              </w:rPr>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Goodridge (PG)</w:t>
            </w:r>
            <w:r w:rsidDel="00000000" w:rsidR="00000000" w:rsidRPr="00000000">
              <w:rPr>
                <w:rtl w:val="0"/>
              </w:rPr>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Riley (PR)</w:t>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Green (JG)</w:t>
            </w:r>
          </w:p>
          <w:p w:rsidR="00000000" w:rsidDel="00000000" w:rsidP="00000000" w:rsidRDefault="00000000" w:rsidRPr="00000000" w14:paraId="0000000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Apologies:</w:t>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 Hainsworth (NH) </w:t>
            </w:r>
          </w:p>
          <w:p w:rsidR="00000000" w:rsidDel="00000000" w:rsidP="00000000" w:rsidRDefault="00000000" w:rsidRPr="00000000" w14:paraId="00000009">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No Apologies:</w:t>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Kundu (SK)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In Attendance: </w:t>
            </w:r>
          </w:p>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sz w:val="22"/>
                <w:szCs w:val="22"/>
                <w:rtl w:val="0"/>
              </w:rPr>
              <w:t xml:space="preserve">D Carter (DC) - Director of Governance</w:t>
            </w: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Flaherty (JF) - Vice Principal Finance and Planning</w:t>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 Speight (MS) - Mazars</w:t>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Miles (JM) - Mazars</w:t>
            </w:r>
          </w:p>
        </w:tc>
      </w:tr>
    </w:tbl>
    <w:p w:rsidR="00000000" w:rsidDel="00000000" w:rsidP="00000000" w:rsidRDefault="00000000" w:rsidRPr="00000000" w14:paraId="00000010">
      <w:pPr>
        <w:jc w:val="center"/>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11">
      <w:pPr>
        <w:pageBreakBefore w:val="0"/>
        <w:spacing w:line="240" w:lineRule="auto"/>
        <w:rPr>
          <w:rFonts w:ascii="Verdana" w:cs="Verdana" w:eastAsia="Verdana" w:hAnsi="Verdana"/>
        </w:rPr>
      </w:pPr>
      <w:bookmarkStart w:colFirst="0" w:colLast="0" w:name="_6n4r0q2mw8fy" w:id="1"/>
      <w:bookmarkEnd w:id="1"/>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Verdana" w:cs="Verdana" w:eastAsia="Verdana" w:hAnsi="Verdana"/>
          <w:b w:val="1"/>
          <w:bCs w:val="1"/>
          <w:sz w:val="28"/>
          <w:szCs w:val="28"/>
        </w:rPr>
      </w:pPr>
      <w:r w:rsidDel="00000000" w:rsidR="00000000" w:rsidRPr="00000000">
        <w:rPr>
          <w:rtl w:val="0"/>
        </w:rPr>
      </w:r>
    </w:p>
    <w:tbl>
      <w:tblPr>
        <w:tblStyle w:val="Table2"/>
        <w:tblW w:w="10275.0" w:type="dxa"/>
        <w:jc w:val="left"/>
        <w:tblInd w:w="-108.0" w:type="dxa"/>
        <w:tblLayout w:type="fixed"/>
        <w:tblLook w:val="0000"/>
      </w:tblPr>
      <w:tblGrid>
        <w:gridCol w:w="750"/>
        <w:gridCol w:w="8160"/>
        <w:gridCol w:w="1365"/>
        <w:tblGridChange w:id="0">
          <w:tblGrid>
            <w:gridCol w:w="750"/>
            <w:gridCol w:w="8160"/>
            <w:gridCol w:w="1365"/>
          </w:tblGrid>
        </w:tblGridChange>
      </w:tblGrid>
      <w:tr>
        <w:trPr>
          <w:cantSplit w:val="0"/>
          <w:tblHeader w:val="0"/>
        </w:trPr>
        <w:tc>
          <w:tcPr>
            <w:tcBorders>
              <w:bottom w:color="000000" w:space="0" w:sz="4" w:val="single"/>
            </w:tcBorders>
          </w:tcPr>
          <w:p w:rsidR="00000000" w:rsidDel="00000000" w:rsidP="00000000" w:rsidRDefault="00000000" w:rsidRPr="00000000" w14:paraId="00000013">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bottom w:color="000000" w:space="0" w:sz="4" w:val="single"/>
              <w:right w:color="000000" w:space="0" w:sz="4" w:val="single"/>
            </w:tcBorders>
          </w:tcPr>
          <w:p w:rsidR="00000000" w:rsidDel="00000000" w:rsidP="00000000" w:rsidRDefault="00000000" w:rsidRPr="00000000" w14:paraId="00000014">
            <w:pPr>
              <w:pageBreakBefore w:val="0"/>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5">
            <w:pPr>
              <w:pageBreakBefore w:val="0"/>
              <w:spacing w:line="240" w:lineRule="auto"/>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16">
            <w:pPr>
              <w:pageBreakBefore w:val="0"/>
              <w:spacing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7">
            <w:pPr>
              <w:pStyle w:val="Heading1"/>
              <w:pageBreakBefore w:val="0"/>
              <w:spacing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Action</w:t>
            </w:r>
          </w:p>
        </w:tc>
      </w:tr>
      <w:tr>
        <w:trPr>
          <w:cantSplit w:val="0"/>
          <w:trHeight w:val="946.865234374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ageBreakBefore w:val="0"/>
              <w:spacing w:line="240"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Welcome, Apologies for absence, Disclosure of financial and/or personal interest</w:t>
            </w:r>
          </w:p>
          <w:p w:rsidR="00000000" w:rsidDel="00000000" w:rsidP="00000000" w:rsidRDefault="00000000" w:rsidRPr="00000000" w14:paraId="0000001A">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PG welcomed everyone to the meeting. Apologies were received and accepted from NH. SK was not present. DC to follow up. </w:t>
            </w:r>
          </w:p>
          <w:p w:rsidR="00000000" w:rsidDel="00000000" w:rsidP="00000000" w:rsidRDefault="00000000" w:rsidRPr="00000000" w14:paraId="0000001B">
            <w:pPr>
              <w:pageBreakBefore w:val="0"/>
              <w:spacing w:line="240" w:lineRule="auto"/>
              <w:rPr>
                <w:rFonts w:ascii="Verdana" w:cs="Verdana" w:eastAsia="Verdana" w:hAnsi="Verdana"/>
                <w:color w:val="ff0000"/>
                <w:sz w:val="22"/>
                <w:szCs w:val="22"/>
              </w:rPr>
            </w:pPr>
            <w:r w:rsidDel="00000000" w:rsidR="00000000" w:rsidRPr="00000000">
              <w:rPr>
                <w:rtl w:val="0"/>
              </w:rPr>
            </w:r>
          </w:p>
          <w:p w:rsidR="00000000" w:rsidDel="00000000" w:rsidP="00000000" w:rsidRDefault="00000000" w:rsidRPr="00000000" w14:paraId="0000001C">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endorsed new committee member Joanna Green.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ageBreakBefore w:val="0"/>
              <w:spacing w:line="240" w:lineRule="auto"/>
              <w:rPr/>
            </w:pPr>
            <w:r w:rsidDel="00000000" w:rsidR="00000000" w:rsidRPr="00000000">
              <w:rPr>
                <w:rtl w:val="0"/>
              </w:rPr>
            </w:r>
          </w:p>
        </w:tc>
      </w:tr>
      <w:tr>
        <w:trPr>
          <w:cantSplit w:val="0"/>
          <w:trHeight w:val="787.1191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agree agenda and order of business as circulated</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2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MS and JM will be joining late due to another meeting. Item 6 to be taken once they arrive.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ageBreakBefore w:val="0"/>
              <w:spacing w:line="240" w:lineRule="auto"/>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rtl w:val="0"/>
              </w:rPr>
              <w:t xml:space="preserve">To note approval of the minutes of the meeting held on </w:t>
            </w:r>
            <w:r w:rsidDel="00000000" w:rsidR="00000000" w:rsidRPr="00000000">
              <w:rPr>
                <w:rFonts w:ascii="Verdana" w:cs="Verdana" w:eastAsia="Verdana" w:hAnsi="Verdana"/>
                <w:b w:val="1"/>
                <w:bCs w:val="1"/>
                <w:sz w:val="22"/>
                <w:szCs w:val="22"/>
                <w:rtl w:val="0"/>
              </w:rPr>
              <w:t xml:space="preserve">11th March 2025</w:t>
            </w:r>
            <w:r w:rsidDel="00000000" w:rsidR="00000000" w:rsidRPr="00000000">
              <w:rPr>
                <w:rtl w:val="0"/>
              </w:rPr>
            </w:r>
          </w:p>
          <w:p w:rsidR="00000000" w:rsidDel="00000000" w:rsidP="00000000" w:rsidRDefault="00000000" w:rsidRPr="00000000" w14:paraId="00000024">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noted the minutes were approved as a true and accurate record of the meeting at the March Corporation Board 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pageBreakBefore w:val="0"/>
              <w:spacing w:line="240"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Matters arising </w:t>
            </w:r>
          </w:p>
          <w:p w:rsidR="00000000" w:rsidDel="00000000" w:rsidP="00000000" w:rsidRDefault="00000000" w:rsidRPr="00000000" w14:paraId="00000028">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Lines w:val="1"/>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receive updates on risk and assurance:</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2C">
            <w:pPr>
              <w:keepLines w:val="1"/>
              <w:numPr>
                <w:ilvl w:val="0"/>
                <w:numId w:val="4"/>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Receive a </w:t>
            </w:r>
            <w:r w:rsidDel="00000000" w:rsidR="00000000" w:rsidRPr="00000000">
              <w:rPr>
                <w:rFonts w:ascii="Verdana" w:cs="Verdana" w:eastAsia="Verdana" w:hAnsi="Verdana"/>
                <w:b w:val="1"/>
                <w:bCs w:val="1"/>
                <w:sz w:val="22"/>
                <w:szCs w:val="22"/>
                <w:rtl w:val="0"/>
              </w:rPr>
              <w:t xml:space="preserve">progress report on the Risk Register including Residual Risk Grid</w:t>
            </w:r>
          </w:p>
          <w:p w:rsidR="00000000" w:rsidDel="00000000" w:rsidP="00000000" w:rsidRDefault="00000000" w:rsidRPr="00000000" w14:paraId="0000002D">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risks that were reduced since the register was last shared.  The main focus areas were discussed </w:t>
            </w:r>
          </w:p>
          <w:p w:rsidR="00000000" w:rsidDel="00000000" w:rsidP="00000000" w:rsidRDefault="00000000" w:rsidRPr="00000000" w14:paraId="0000002E">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feel the Risk Register is dynamic and easy to read. </w:t>
            </w:r>
          </w:p>
          <w:p w:rsidR="00000000" w:rsidDel="00000000" w:rsidP="00000000" w:rsidRDefault="00000000" w:rsidRPr="00000000" w14:paraId="0000002F">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Health and Safety review and what is happening within College, JF explained the changes within roles in the department.</w:t>
            </w:r>
          </w:p>
          <w:p w:rsidR="00000000" w:rsidDel="00000000" w:rsidP="00000000" w:rsidRDefault="00000000" w:rsidRPr="00000000" w14:paraId="00000030">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Towns Fund was discussed. JF gave an update on the meeting that had taken place today in regards to the land transfer. </w:t>
            </w:r>
          </w:p>
          <w:p w:rsidR="00000000" w:rsidDel="00000000" w:rsidP="00000000" w:rsidRDefault="00000000" w:rsidRPr="00000000" w14:paraId="00000031">
            <w:pPr>
              <w:keepLines w:val="1"/>
              <w:rPr>
                <w:rFonts w:ascii="Verdana" w:cs="Verdana" w:eastAsia="Verdana" w:hAnsi="Verdana"/>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A member mentioned having targets or timescales within the report would be beneficial, as well as an indication of board tolerance. JF to look at adding these in. </w:t>
            </w:r>
          </w:p>
          <w:p w:rsidR="00000000" w:rsidDel="00000000" w:rsidP="00000000" w:rsidRDefault="00000000" w:rsidRPr="00000000" w14:paraId="00000032">
            <w:pPr>
              <w:keepLines w:val="1"/>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3">
            <w:pPr>
              <w:keepLines w:val="1"/>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4">
            <w:pPr>
              <w:keepLines w:val="1"/>
              <w:numPr>
                <w:ilvl w:val="0"/>
                <w:numId w:val="4"/>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Receive an update on the 24/25 Internal audit and assurance work</w:t>
            </w:r>
          </w:p>
          <w:p w:rsidR="00000000" w:rsidDel="00000000" w:rsidP="00000000" w:rsidRDefault="00000000" w:rsidRPr="00000000" w14:paraId="00000035">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college use</w:t>
            </w:r>
            <w:r w:rsidDel="00000000" w:rsidR="00000000" w:rsidRPr="00000000">
              <w:rPr>
                <w:rFonts w:ascii="Verdana" w:cs="Verdana" w:eastAsia="Verdana" w:hAnsi="Verdana"/>
                <w:sz w:val="22"/>
                <w:szCs w:val="22"/>
                <w:rtl w:val="0"/>
              </w:rPr>
              <w:t xml:space="preserve"> TIAA, who usually complete two reviews a year. This year TIAA audited an area linked to a key risk. </w:t>
            </w:r>
          </w:p>
          <w:p w:rsidR="00000000" w:rsidDel="00000000" w:rsidP="00000000" w:rsidRDefault="00000000" w:rsidRPr="00000000" w14:paraId="00000036">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main recommendations from the draft report were discussed.</w:t>
            </w:r>
          </w:p>
          <w:p w:rsidR="00000000" w:rsidDel="00000000" w:rsidP="00000000" w:rsidRDefault="00000000" w:rsidRPr="00000000" w14:paraId="00000037">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second line of defence. JF explained the processes in college. </w:t>
            </w:r>
          </w:p>
          <w:p w:rsidR="00000000" w:rsidDel="00000000" w:rsidP="00000000" w:rsidRDefault="00000000" w:rsidRPr="00000000" w14:paraId="00000038">
            <w:pPr>
              <w:keepLines w:val="1"/>
              <w:ind w:left="0" w:firstLine="0"/>
              <w:rPr>
                <w:rFonts w:ascii="Verdana" w:cs="Verdana" w:eastAsia="Verdana" w:hAnsi="Verdana"/>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The report from TIAA will be shared once finalised. </w:t>
            </w:r>
          </w:p>
          <w:p w:rsidR="00000000" w:rsidDel="00000000" w:rsidP="00000000" w:rsidRDefault="00000000" w:rsidRPr="00000000" w14:paraId="00000039">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how many colleagues make up the People and Culture team, and JF explained the make up of the team </w:t>
            </w:r>
          </w:p>
          <w:p w:rsidR="00000000" w:rsidDel="00000000" w:rsidP="00000000" w:rsidRDefault="00000000" w:rsidRPr="00000000" w14:paraId="0000003A">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asked that any points that require actions are noted, so these can be followed up.</w:t>
            </w:r>
          </w:p>
          <w:p w:rsidR="00000000" w:rsidDel="00000000" w:rsidP="00000000" w:rsidRDefault="00000000" w:rsidRPr="00000000" w14:paraId="0000003B">
            <w:pPr>
              <w:keepLines w:val="1"/>
              <w:ind w:left="0" w:firstLine="0"/>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3C">
            <w:pPr>
              <w:keepLines w:val="1"/>
              <w:numPr>
                <w:ilvl w:val="0"/>
                <w:numId w:val="4"/>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Consider the scope of work of Internal </w:t>
            </w:r>
            <w:r w:rsidDel="00000000" w:rsidR="00000000" w:rsidRPr="00000000">
              <w:rPr>
                <w:rFonts w:ascii="Verdana" w:cs="Verdana" w:eastAsia="Verdana" w:hAnsi="Verdana"/>
                <w:b w:val="1"/>
                <w:bCs w:val="1"/>
                <w:sz w:val="22"/>
                <w:szCs w:val="22"/>
                <w:rtl w:val="0"/>
              </w:rPr>
              <w:t xml:space="preserve">Auditors</w:t>
            </w:r>
            <w:r w:rsidDel="00000000" w:rsidR="00000000" w:rsidRPr="00000000">
              <w:rPr>
                <w:rFonts w:ascii="Verdana" w:cs="Verdana" w:eastAsia="Verdana" w:hAnsi="Verdana"/>
                <w:b w:val="1"/>
                <w:bCs w:val="1"/>
                <w:sz w:val="22"/>
                <w:szCs w:val="22"/>
                <w:rtl w:val="0"/>
              </w:rPr>
              <w:t xml:space="preserve"> for 25/26</w:t>
            </w:r>
          </w:p>
          <w:p w:rsidR="00000000" w:rsidDel="00000000" w:rsidP="00000000" w:rsidRDefault="00000000" w:rsidRPr="00000000" w14:paraId="0000003D">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proposals from the initial two year plan were procurement and data integrity for this year, and in 26/27 the focus was planned to be creditors and payroll, and Cyber Security. </w:t>
            </w:r>
          </w:p>
          <w:p w:rsidR="00000000" w:rsidDel="00000000" w:rsidP="00000000" w:rsidRDefault="00000000" w:rsidRPr="00000000" w14:paraId="0000003E">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felt the 25/26 plan was good and made some requests regarding the specifics of the scope of the data integrity audit.</w:t>
            </w:r>
          </w:p>
          <w:p w:rsidR="00000000" w:rsidDel="00000000" w:rsidP="00000000" w:rsidRDefault="00000000" w:rsidRPr="00000000" w14:paraId="0000003F">
            <w:pPr>
              <w:keepLines w:val="1"/>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MIS solutions in regards to data and JF confirmed the system is currently being reviewed. </w:t>
            </w:r>
            <w:r w:rsidDel="00000000" w:rsidR="00000000" w:rsidRPr="00000000">
              <w:rPr>
                <w:rtl w:val="0"/>
              </w:rPr>
            </w:r>
          </w:p>
          <w:p w:rsidR="00000000" w:rsidDel="00000000" w:rsidP="00000000" w:rsidRDefault="00000000" w:rsidRPr="00000000" w14:paraId="00000040">
            <w:pPr>
              <w:keepLines w:val="1"/>
              <w:ind w:left="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1">
            <w:pPr>
              <w:keepLines w:val="1"/>
              <w:numPr>
                <w:ilvl w:val="0"/>
                <w:numId w:val="4"/>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Receive a summary of known outcomes to date of the WYCA funding audit - Letter</w:t>
            </w:r>
          </w:p>
          <w:p w:rsidR="00000000" w:rsidDel="00000000" w:rsidP="00000000" w:rsidRDefault="00000000" w:rsidRPr="00000000" w14:paraId="00000042">
            <w:pPr>
              <w:keepLines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WYCA’s</w:t>
            </w:r>
            <w:r w:rsidDel="00000000" w:rsidR="00000000" w:rsidRPr="00000000">
              <w:rPr>
                <w:rFonts w:ascii="Verdana" w:cs="Verdana" w:eastAsia="Verdana" w:hAnsi="Verdana"/>
                <w:sz w:val="22"/>
                <w:szCs w:val="22"/>
                <w:rtl w:val="0"/>
              </w:rPr>
              <w:t xml:space="preserve"> internal audit team completed a review of funding.</w:t>
            </w:r>
          </w:p>
          <w:p w:rsidR="00000000" w:rsidDel="00000000" w:rsidP="00000000" w:rsidRDefault="00000000" w:rsidRPr="00000000" w14:paraId="00000043">
            <w:pPr>
              <w:keepLines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process and the outcomes from the report and the College’s response. </w:t>
            </w:r>
          </w:p>
          <w:p w:rsidR="00000000" w:rsidDel="00000000" w:rsidP="00000000" w:rsidRDefault="00000000" w:rsidRPr="00000000" w14:paraId="00000044">
            <w:pPr>
              <w:keepLines w:val="1"/>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reiterated this is a draft report but this has been shared with committee as it was externally driven.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Verdana" w:cs="Verdana" w:eastAsia="Verdana" w:hAnsi="Verdana"/>
              </w:rPr>
            </w:pPr>
            <w:r w:rsidDel="00000000" w:rsidR="00000000" w:rsidRPr="00000000">
              <w:rPr>
                <w:rtl w:val="0"/>
              </w:rPr>
            </w:r>
          </w:p>
          <w:p w:rsidR="00000000" w:rsidDel="00000000" w:rsidP="00000000" w:rsidRDefault="00000000" w:rsidRPr="00000000" w14:paraId="00000046">
            <w:pPr>
              <w:rPr>
                <w:rFonts w:ascii="Verdana" w:cs="Verdana" w:eastAsia="Verdana" w:hAnsi="Verdana"/>
              </w:rPr>
            </w:pPr>
            <w:r w:rsidDel="00000000" w:rsidR="00000000" w:rsidRPr="00000000">
              <w:rPr>
                <w:rtl w:val="0"/>
              </w:rPr>
            </w:r>
          </w:p>
          <w:p w:rsidR="00000000" w:rsidDel="00000000" w:rsidP="00000000" w:rsidRDefault="00000000" w:rsidRPr="00000000" w14:paraId="00000047">
            <w:pPr>
              <w:rPr>
                <w:rFonts w:ascii="Verdana" w:cs="Verdana" w:eastAsia="Verdana" w:hAnsi="Verdana"/>
              </w:rPr>
            </w:pPr>
            <w:r w:rsidDel="00000000" w:rsidR="00000000" w:rsidRPr="00000000">
              <w:rPr>
                <w:rtl w:val="0"/>
              </w:rPr>
            </w:r>
          </w:p>
          <w:p w:rsidR="00000000" w:rsidDel="00000000" w:rsidP="00000000" w:rsidRDefault="00000000" w:rsidRPr="00000000" w14:paraId="00000048">
            <w:pPr>
              <w:rPr>
                <w:rFonts w:ascii="Verdana" w:cs="Verdana" w:eastAsia="Verdana" w:hAnsi="Verdana"/>
              </w:rPr>
            </w:pPr>
            <w:r w:rsidDel="00000000" w:rsidR="00000000" w:rsidRPr="00000000">
              <w:rPr>
                <w:rtl w:val="0"/>
              </w:rPr>
            </w:r>
          </w:p>
          <w:p w:rsidR="00000000" w:rsidDel="00000000" w:rsidP="00000000" w:rsidRDefault="00000000" w:rsidRPr="00000000" w14:paraId="00000049">
            <w:pPr>
              <w:rPr>
                <w:rFonts w:ascii="Verdana" w:cs="Verdana" w:eastAsia="Verdana" w:hAnsi="Verdana"/>
              </w:rPr>
            </w:pPr>
            <w:r w:rsidDel="00000000" w:rsidR="00000000" w:rsidRPr="00000000">
              <w:rPr>
                <w:rtl w:val="0"/>
              </w:rPr>
            </w:r>
          </w:p>
          <w:p w:rsidR="00000000" w:rsidDel="00000000" w:rsidP="00000000" w:rsidRDefault="00000000" w:rsidRPr="00000000" w14:paraId="0000004A">
            <w:pPr>
              <w:rPr>
                <w:rFonts w:ascii="Verdana" w:cs="Verdana" w:eastAsia="Verdana" w:hAnsi="Verdana"/>
              </w:rPr>
            </w:pPr>
            <w:r w:rsidDel="00000000" w:rsidR="00000000" w:rsidRPr="00000000">
              <w:rPr>
                <w:rtl w:val="0"/>
              </w:rPr>
            </w:r>
          </w:p>
          <w:p w:rsidR="00000000" w:rsidDel="00000000" w:rsidP="00000000" w:rsidRDefault="00000000" w:rsidRPr="00000000" w14:paraId="0000004B">
            <w:pPr>
              <w:rPr>
                <w:rFonts w:ascii="Verdana" w:cs="Verdana" w:eastAsia="Verdana" w:hAnsi="Verdana"/>
              </w:rPr>
            </w:pPr>
            <w:r w:rsidDel="00000000" w:rsidR="00000000" w:rsidRPr="00000000">
              <w:rPr>
                <w:rtl w:val="0"/>
              </w:rPr>
            </w:r>
          </w:p>
          <w:p w:rsidR="00000000" w:rsidDel="00000000" w:rsidP="00000000" w:rsidRDefault="00000000" w:rsidRPr="00000000" w14:paraId="0000004C">
            <w:pPr>
              <w:rPr>
                <w:rFonts w:ascii="Verdana" w:cs="Verdana" w:eastAsia="Verdana" w:hAnsi="Verdana"/>
              </w:rPr>
            </w:pPr>
            <w:r w:rsidDel="00000000" w:rsidR="00000000" w:rsidRPr="00000000">
              <w:rPr>
                <w:rtl w:val="0"/>
              </w:rPr>
            </w:r>
          </w:p>
          <w:p w:rsidR="00000000" w:rsidDel="00000000" w:rsidP="00000000" w:rsidRDefault="00000000" w:rsidRPr="00000000" w14:paraId="0000004D">
            <w:pPr>
              <w:rPr>
                <w:rFonts w:ascii="Verdana" w:cs="Verdana" w:eastAsia="Verdana" w:hAnsi="Verdana"/>
              </w:rPr>
            </w:pPr>
            <w:r w:rsidDel="00000000" w:rsidR="00000000" w:rsidRPr="00000000">
              <w:rPr>
                <w:rtl w:val="0"/>
              </w:rPr>
            </w:r>
          </w:p>
          <w:p w:rsidR="00000000" w:rsidDel="00000000" w:rsidP="00000000" w:rsidRDefault="00000000" w:rsidRPr="00000000" w14:paraId="0000004E">
            <w:pPr>
              <w:rPr>
                <w:rFonts w:ascii="Verdana" w:cs="Verdana" w:eastAsia="Verdana" w:hAnsi="Verdana"/>
              </w:rPr>
            </w:pPr>
            <w:r w:rsidDel="00000000" w:rsidR="00000000" w:rsidRPr="00000000">
              <w:rPr>
                <w:rtl w:val="0"/>
              </w:rPr>
            </w:r>
          </w:p>
          <w:p w:rsidR="00000000" w:rsidDel="00000000" w:rsidP="00000000" w:rsidRDefault="00000000" w:rsidRPr="00000000" w14:paraId="0000004F">
            <w:pPr>
              <w:rPr>
                <w:rFonts w:ascii="Verdana" w:cs="Verdana" w:eastAsia="Verdana" w:hAnsi="Verdana"/>
              </w:rPr>
            </w:pPr>
            <w:r w:rsidDel="00000000" w:rsidR="00000000" w:rsidRPr="00000000">
              <w:rPr>
                <w:rtl w:val="0"/>
              </w:rPr>
            </w:r>
          </w:p>
          <w:p w:rsidR="00000000" w:rsidDel="00000000" w:rsidP="00000000" w:rsidRDefault="00000000" w:rsidRPr="00000000" w14:paraId="00000050">
            <w:pPr>
              <w:rPr>
                <w:rFonts w:ascii="Verdana" w:cs="Verdana" w:eastAsia="Verdana" w:hAnsi="Verdana"/>
              </w:rPr>
            </w:pPr>
            <w:r w:rsidDel="00000000" w:rsidR="00000000" w:rsidRPr="00000000">
              <w:rPr>
                <w:rtl w:val="0"/>
              </w:rPr>
            </w:r>
          </w:p>
          <w:p w:rsidR="00000000" w:rsidDel="00000000" w:rsidP="00000000" w:rsidRDefault="00000000" w:rsidRPr="00000000" w14:paraId="00000051">
            <w:pPr>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Fonts w:ascii="Verdana" w:cs="Verdana" w:eastAsia="Verdana" w:hAnsi="Verdana"/>
                <w:rtl w:val="0"/>
              </w:rPr>
              <w:t xml:space="preserve">JF</w:t>
            </w:r>
          </w:p>
          <w:p w:rsidR="00000000" w:rsidDel="00000000" w:rsidP="00000000" w:rsidRDefault="00000000" w:rsidRPr="00000000" w14:paraId="00000053">
            <w:pPr>
              <w:rPr>
                <w:rFonts w:ascii="Verdana" w:cs="Verdana" w:eastAsia="Verdana" w:hAnsi="Verdana"/>
              </w:rPr>
            </w:pPr>
            <w:r w:rsidDel="00000000" w:rsidR="00000000" w:rsidRPr="00000000">
              <w:rPr>
                <w:rtl w:val="0"/>
              </w:rPr>
            </w:r>
          </w:p>
          <w:p w:rsidR="00000000" w:rsidDel="00000000" w:rsidP="00000000" w:rsidRDefault="00000000" w:rsidRPr="00000000" w14:paraId="00000054">
            <w:pPr>
              <w:rPr>
                <w:rFonts w:ascii="Verdana" w:cs="Verdana" w:eastAsia="Verdana" w:hAnsi="Verdana"/>
              </w:rPr>
            </w:pPr>
            <w:r w:rsidDel="00000000" w:rsidR="00000000" w:rsidRPr="00000000">
              <w:rPr>
                <w:rtl w:val="0"/>
              </w:rPr>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rPr>
                <w:rFonts w:ascii="Verdana" w:cs="Verdana" w:eastAsia="Verdana" w:hAnsi="Verdana"/>
              </w:rPr>
            </w:pPr>
            <w:r w:rsidDel="00000000" w:rsidR="00000000" w:rsidRPr="00000000">
              <w:rPr>
                <w:rtl w:val="0"/>
              </w:rPr>
            </w:r>
          </w:p>
          <w:p w:rsidR="00000000" w:rsidDel="00000000" w:rsidP="00000000" w:rsidRDefault="00000000" w:rsidRPr="00000000" w14:paraId="00000057">
            <w:pPr>
              <w:rPr>
                <w:rFonts w:ascii="Verdana" w:cs="Verdana" w:eastAsia="Verdana" w:hAnsi="Verdana"/>
              </w:rPr>
            </w:pPr>
            <w:r w:rsidDel="00000000" w:rsidR="00000000" w:rsidRPr="00000000">
              <w:rPr>
                <w:rtl w:val="0"/>
              </w:rPr>
            </w:r>
          </w:p>
          <w:p w:rsidR="00000000" w:rsidDel="00000000" w:rsidP="00000000" w:rsidRDefault="00000000" w:rsidRPr="00000000" w14:paraId="00000058">
            <w:pPr>
              <w:rPr>
                <w:rFonts w:ascii="Verdana" w:cs="Verdana" w:eastAsia="Verdana" w:hAnsi="Verdana"/>
              </w:rPr>
            </w:pPr>
            <w:r w:rsidDel="00000000" w:rsidR="00000000" w:rsidRPr="00000000">
              <w:rPr>
                <w:rtl w:val="0"/>
              </w:rPr>
            </w:r>
          </w:p>
          <w:p w:rsidR="00000000" w:rsidDel="00000000" w:rsidP="00000000" w:rsidRDefault="00000000" w:rsidRPr="00000000" w14:paraId="00000059">
            <w:pPr>
              <w:rPr>
                <w:rFonts w:ascii="Verdana" w:cs="Verdana" w:eastAsia="Verdana" w:hAnsi="Verdana"/>
              </w:rPr>
            </w:pPr>
            <w:r w:rsidDel="00000000" w:rsidR="00000000" w:rsidRPr="00000000">
              <w:rPr>
                <w:rtl w:val="0"/>
              </w:rPr>
            </w:r>
          </w:p>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br w:type="textWrapping"/>
            </w:r>
          </w:p>
          <w:p w:rsidR="00000000" w:rsidDel="00000000" w:rsidP="00000000" w:rsidRDefault="00000000" w:rsidRPr="00000000" w14:paraId="0000005B">
            <w:pPr>
              <w:rPr>
                <w:rFonts w:ascii="Verdana" w:cs="Verdana" w:eastAsia="Verdana" w:hAnsi="Verdana"/>
              </w:rPr>
            </w:pPr>
            <w:r w:rsidDel="00000000" w:rsidR="00000000" w:rsidRPr="00000000">
              <w:rPr>
                <w:rtl w:val="0"/>
              </w:rPr>
            </w:r>
          </w:p>
          <w:p w:rsidR="00000000" w:rsidDel="00000000" w:rsidP="00000000" w:rsidRDefault="00000000" w:rsidRPr="00000000" w14:paraId="0000005C">
            <w:pPr>
              <w:rPr>
                <w:rFonts w:ascii="Verdana" w:cs="Verdana" w:eastAsia="Verdana" w:hAnsi="Verdana"/>
              </w:rPr>
            </w:pPr>
            <w:r w:rsidDel="00000000" w:rsidR="00000000" w:rsidRPr="00000000">
              <w:rPr>
                <w:rtl w:val="0"/>
              </w:rPr>
            </w:r>
          </w:p>
          <w:p w:rsidR="00000000" w:rsidDel="00000000" w:rsidP="00000000" w:rsidRDefault="00000000" w:rsidRPr="00000000" w14:paraId="0000005D">
            <w:pPr>
              <w:rPr>
                <w:rFonts w:ascii="Verdana" w:cs="Verdana" w:eastAsia="Verdana" w:hAnsi="Verdana"/>
              </w:rPr>
            </w:pPr>
            <w:r w:rsidDel="00000000" w:rsidR="00000000" w:rsidRPr="00000000">
              <w:rPr>
                <w:rtl w:val="0"/>
              </w:rPr>
            </w:r>
          </w:p>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p w:rsidR="00000000" w:rsidDel="00000000" w:rsidP="00000000" w:rsidRDefault="00000000" w:rsidRPr="00000000" w14:paraId="00000060">
            <w:pPr>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hanging="17"/>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w:t>
            </w:r>
            <w:r w:rsidDel="00000000" w:rsidR="00000000" w:rsidRPr="00000000">
              <w:rPr>
                <w:rFonts w:ascii="Verdana" w:cs="Verdana" w:eastAsia="Verdana" w:hAnsi="Verdana"/>
                <w:b w:val="1"/>
                <w:bCs w:val="1"/>
                <w:sz w:val="22"/>
                <w:szCs w:val="22"/>
                <w:rtl w:val="0"/>
              </w:rPr>
              <w:t xml:space="preserve"> receive :</w:t>
            </w:r>
          </w:p>
          <w:p w:rsidR="00000000" w:rsidDel="00000000" w:rsidP="00000000" w:rsidRDefault="00000000" w:rsidRPr="00000000" w14:paraId="00000062">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 the </w:t>
            </w:r>
            <w:r w:rsidDel="00000000" w:rsidR="00000000" w:rsidRPr="00000000">
              <w:rPr>
                <w:rFonts w:ascii="Verdana" w:cs="Verdana" w:eastAsia="Verdana" w:hAnsi="Verdana"/>
                <w:b w:val="1"/>
                <w:bCs w:val="1"/>
                <w:sz w:val="22"/>
                <w:szCs w:val="22"/>
                <w:rtl w:val="0"/>
              </w:rPr>
              <w:t xml:space="preserve">audit completion report from Mazars </w:t>
            </w:r>
            <w:r w:rsidDel="00000000" w:rsidR="00000000" w:rsidRPr="00000000">
              <w:rPr>
                <w:rtl w:val="0"/>
              </w:rPr>
            </w:r>
          </w:p>
          <w:p w:rsidR="00000000" w:rsidDel="00000000" w:rsidP="00000000" w:rsidRDefault="00000000" w:rsidRPr="00000000" w14:paraId="00000063">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Including </w:t>
            </w:r>
            <w:r w:rsidDel="00000000" w:rsidR="00000000" w:rsidRPr="00000000">
              <w:rPr>
                <w:rFonts w:ascii="Verdana" w:cs="Verdana" w:eastAsia="Verdana" w:hAnsi="Verdana"/>
                <w:b w:val="1"/>
                <w:bCs w:val="1"/>
                <w:sz w:val="22"/>
                <w:szCs w:val="22"/>
                <w:rtl w:val="0"/>
              </w:rPr>
              <w:t xml:space="preserve">draft letters</w:t>
            </w:r>
            <w:r w:rsidDel="00000000" w:rsidR="00000000" w:rsidRPr="00000000">
              <w:rPr>
                <w:rFonts w:ascii="Verdana" w:cs="Verdana" w:eastAsia="Verdana" w:hAnsi="Verdana"/>
                <w:b w:val="1"/>
                <w:bCs w:val="1"/>
                <w:sz w:val="22"/>
                <w:szCs w:val="22"/>
                <w:rtl w:val="0"/>
              </w:rPr>
              <w:t xml:space="preserve"> of representation to Mazars re Financial statements &amp; Regularity</w:t>
            </w:r>
          </w:p>
          <w:p w:rsidR="00000000" w:rsidDel="00000000" w:rsidP="00000000" w:rsidRDefault="00000000" w:rsidRPr="00000000" w14:paraId="00000064">
            <w:pPr>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MS &amp; JM joined the meeting at 6.55pm</w:t>
            </w:r>
          </w:p>
          <w:p w:rsidR="00000000" w:rsidDel="00000000" w:rsidP="00000000" w:rsidRDefault="00000000" w:rsidRPr="00000000" w14:paraId="0000006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MS began by explaining that Shipley College Developments Ltd is now to be audited. </w:t>
            </w:r>
          </w:p>
          <w:p w:rsidR="00000000" w:rsidDel="00000000" w:rsidP="00000000" w:rsidRDefault="00000000" w:rsidRPr="00000000" w14:paraId="0000006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around the Towns Fund Project took place. </w:t>
            </w:r>
          </w:p>
          <w:p w:rsidR="00000000" w:rsidDel="00000000" w:rsidP="00000000" w:rsidRDefault="00000000" w:rsidRPr="00000000" w14:paraId="0000006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JM covered the completion report for members' information. It was noted certain areas are highlighted and JM explained the reasoning. </w:t>
            </w:r>
          </w:p>
          <w:p w:rsidR="00000000" w:rsidDel="00000000" w:rsidP="00000000" w:rsidRDefault="00000000" w:rsidRPr="00000000" w14:paraId="0000006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significant risks section of the report was discussed and there were </w:t>
            </w:r>
          </w:p>
          <w:p w:rsidR="00000000" w:rsidDel="00000000" w:rsidP="00000000" w:rsidRDefault="00000000" w:rsidRPr="00000000" w14:paraId="0000006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 issues highlighted. </w:t>
            </w:r>
          </w:p>
          <w:p w:rsidR="00000000" w:rsidDel="00000000" w:rsidP="00000000" w:rsidRDefault="00000000" w:rsidRPr="00000000" w14:paraId="0000006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MS explained the result is positive and the cleanliness of the report was commended. </w:t>
            </w:r>
          </w:p>
          <w:p w:rsidR="00000000" w:rsidDel="00000000" w:rsidP="00000000" w:rsidRDefault="00000000" w:rsidRPr="00000000" w14:paraId="0000006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questioned a note in the representation letter in regards to the capital project, MS stated wording agreed by the committee can be added to the letter of representation. </w:t>
            </w:r>
          </w:p>
          <w:p w:rsidR="00000000" w:rsidDel="00000000" w:rsidP="00000000" w:rsidRDefault="00000000" w:rsidRPr="00000000" w14:paraId="0000006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tenders, and JF confirmed the process so far. </w:t>
            </w:r>
          </w:p>
          <w:p w:rsidR="00000000" w:rsidDel="00000000" w:rsidP="00000000" w:rsidRDefault="00000000" w:rsidRPr="00000000" w14:paraId="0000006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PG thanked MS and JM for the report and congratulated JF, his team and the staff in the college for the positive report outcome.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120" w:lineRule="auto"/>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To give Auditors the opportunity, if necessary, to go into a confidential session without Management/Observers in attendance</w:t>
            </w:r>
          </w:p>
          <w:p w:rsidR="00000000" w:rsidDel="00000000" w:rsidP="00000000" w:rsidRDefault="00000000" w:rsidRPr="00000000" w14:paraId="00000073">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The external auditors were happy to discuss all matters with managers in attendance. </w:t>
            </w:r>
          </w:p>
          <w:p w:rsidR="00000000" w:rsidDel="00000000" w:rsidP="00000000" w:rsidRDefault="00000000" w:rsidRPr="00000000" w14:paraId="00000074">
            <w:pPr>
              <w:spacing w:after="120" w:lineRule="auto"/>
              <w:rPr>
                <w:rFonts w:ascii="Verdana" w:cs="Verdana" w:eastAsia="Verdana" w:hAnsi="Verdana"/>
                <w:b w:val="1"/>
                <w:bCs w:val="1"/>
                <w:sz w:val="22"/>
                <w:szCs w:val="22"/>
              </w:rPr>
            </w:pPr>
            <w:r w:rsidDel="00000000" w:rsidR="00000000" w:rsidRPr="00000000">
              <w:rPr>
                <w:rFonts w:ascii="Verdana" w:cs="Verdana" w:eastAsia="Verdana" w:hAnsi="Verdana"/>
                <w:i w:val="1"/>
                <w:iCs w:val="1"/>
                <w:sz w:val="22"/>
                <w:szCs w:val="22"/>
                <w:rtl w:val="0"/>
              </w:rPr>
              <w:t xml:space="preserve">MS and JM left the meeting at 7.10pm.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numPr>
                <w:ilvl w:val="0"/>
                <w:numId w:val="3"/>
              </w:numPr>
              <w:spacing w:after="0" w:afterAutospacing="0" w:lineRule="auto"/>
              <w:ind w:left="720" w:hanging="360"/>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To consider the </w:t>
            </w:r>
            <w:r w:rsidDel="00000000" w:rsidR="00000000" w:rsidRPr="00000000">
              <w:rPr>
                <w:rFonts w:ascii="Verdana" w:cs="Verdana" w:eastAsia="Verdana" w:hAnsi="Verdana"/>
                <w:b w:val="1"/>
                <w:bCs w:val="1"/>
                <w:sz w:val="22"/>
                <w:szCs w:val="22"/>
                <w:highlight w:val="white"/>
                <w:rtl w:val="0"/>
              </w:rPr>
              <w:t xml:space="preserve">draft Financial Statements, including</w:t>
            </w:r>
            <w:r w:rsidDel="00000000" w:rsidR="00000000" w:rsidRPr="00000000">
              <w:rPr>
                <w:rFonts w:ascii="Verdana" w:cs="Verdana" w:eastAsia="Verdana" w:hAnsi="Verdana"/>
                <w:b w:val="1"/>
                <w:bCs w:val="1"/>
                <w:sz w:val="22"/>
                <w:szCs w:val="22"/>
                <w:highlight w:val="white"/>
                <w:rtl w:val="0"/>
              </w:rPr>
              <w:t xml:space="preserve">:</w:t>
            </w:r>
          </w:p>
          <w:p w:rsidR="00000000" w:rsidDel="00000000" w:rsidP="00000000" w:rsidRDefault="00000000" w:rsidRPr="00000000" w14:paraId="00000078">
            <w:pPr>
              <w:numPr>
                <w:ilvl w:val="0"/>
                <w:numId w:val="1"/>
              </w:numPr>
              <w:spacing w:after="0" w:afterAutospacing="0" w:lineRule="auto"/>
              <w:ind w:left="720" w:hanging="360"/>
              <w:jc w:val="both"/>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Strategic Report</w:t>
            </w:r>
          </w:p>
          <w:p w:rsidR="00000000" w:rsidDel="00000000" w:rsidP="00000000" w:rsidRDefault="00000000" w:rsidRPr="00000000" w14:paraId="00000079">
            <w:pPr>
              <w:numPr>
                <w:ilvl w:val="0"/>
                <w:numId w:val="1"/>
              </w:numPr>
              <w:spacing w:after="0" w:afterAutospacing="0" w:lineRule="auto"/>
              <w:ind w:left="720" w:hanging="360"/>
              <w:jc w:val="both"/>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the Statement of Corporate  Governance and Internal Control</w:t>
            </w:r>
          </w:p>
          <w:p w:rsidR="00000000" w:rsidDel="00000000" w:rsidP="00000000" w:rsidRDefault="00000000" w:rsidRPr="00000000" w14:paraId="0000007A">
            <w:pPr>
              <w:numPr>
                <w:ilvl w:val="0"/>
                <w:numId w:val="1"/>
              </w:numPr>
              <w:spacing w:after="0" w:afterAutospacing="0" w:lineRule="auto"/>
              <w:ind w:left="720" w:hanging="360"/>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Governing Body’s statement on the College’s regularity, propriety and compliance with funding body terms and conditions of funding</w:t>
            </w:r>
          </w:p>
          <w:p w:rsidR="00000000" w:rsidDel="00000000" w:rsidP="00000000" w:rsidRDefault="00000000" w:rsidRPr="00000000" w14:paraId="0000007B">
            <w:pPr>
              <w:numPr>
                <w:ilvl w:val="0"/>
                <w:numId w:val="1"/>
              </w:numPr>
              <w:spacing w:after="120" w:lineRule="auto"/>
              <w:ind w:left="720" w:hanging="360"/>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the Statement of the Responsibilities of the Members of the Corporation for the Financial Statements</w:t>
            </w:r>
          </w:p>
          <w:p w:rsidR="00000000" w:rsidDel="00000000" w:rsidP="00000000" w:rsidRDefault="00000000" w:rsidRPr="00000000" w14:paraId="0000007C">
            <w:pPr>
              <w:spacing w:after="120" w:lineRule="auto"/>
              <w:ind w:left="0" w:firstLine="0"/>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A member submitted questions in advance via email which have been recorded and answered. </w:t>
            </w:r>
            <w:r w:rsidDel="00000000" w:rsidR="00000000" w:rsidRPr="00000000">
              <w:rPr>
                <w:rtl w:val="0"/>
              </w:rPr>
            </w:r>
          </w:p>
          <w:p w:rsidR="00000000" w:rsidDel="00000000" w:rsidP="00000000" w:rsidRDefault="00000000" w:rsidRPr="00000000" w14:paraId="0000007D">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Opportunities to make some areas clearer for the reader, especially those without sector knowledge, were discussed.</w:t>
            </w:r>
          </w:p>
          <w:p w:rsidR="00000000" w:rsidDel="00000000" w:rsidP="00000000" w:rsidRDefault="00000000" w:rsidRPr="00000000" w14:paraId="0000007E">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JF explained the format and the use of the Casterbridge model which is produced by the AoC as a template. </w:t>
            </w:r>
          </w:p>
          <w:p w:rsidR="00000000" w:rsidDel="00000000" w:rsidP="00000000" w:rsidRDefault="00000000" w:rsidRPr="00000000" w14:paraId="0000007F">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b w:val="1"/>
                <w:bCs w:val="1"/>
                <w:i w:val="1"/>
                <w:iCs w:val="1"/>
                <w:sz w:val="22"/>
                <w:szCs w:val="22"/>
                <w:highlight w:val="white"/>
                <w:rtl w:val="0"/>
              </w:rPr>
              <w:t xml:space="preserve">Action:</w:t>
            </w:r>
            <w:r w:rsidDel="00000000" w:rsidR="00000000" w:rsidRPr="00000000">
              <w:rPr>
                <w:rFonts w:ascii="Verdana" w:cs="Verdana" w:eastAsia="Verdana" w:hAnsi="Verdana"/>
                <w:sz w:val="22"/>
                <w:szCs w:val="22"/>
                <w:highlight w:val="white"/>
                <w:rtl w:val="0"/>
              </w:rPr>
              <w:t xml:space="preserve"> A question was asked around a sum on the balance sheet, JF noted this would be amended by Jade Holland - Financial Controller. </w:t>
            </w:r>
          </w:p>
          <w:p w:rsidR="00000000" w:rsidDel="00000000" w:rsidP="00000000" w:rsidRDefault="00000000" w:rsidRPr="00000000" w14:paraId="00000080">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PG stated it is clear the standard of Governance is high and DC does a good job in ensuring oversight of the governance and compliance, this is reflected in the report. </w:t>
            </w:r>
          </w:p>
          <w:p w:rsidR="00000000" w:rsidDel="00000000" w:rsidP="00000000" w:rsidRDefault="00000000" w:rsidRPr="00000000" w14:paraId="00000081">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The tender process for the external auditors was discussed. Members asked about the time Mazars have been in place. JF confirmed it has been five years although there has been a change of partner in this time. </w:t>
            </w:r>
          </w:p>
          <w:p w:rsidR="00000000" w:rsidDel="00000000" w:rsidP="00000000" w:rsidRDefault="00000000" w:rsidRPr="00000000" w14:paraId="00000082">
            <w:pPr>
              <w:spacing w:after="120" w:lineRule="auto"/>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b)To</w:t>
            </w:r>
            <w:r w:rsidDel="00000000" w:rsidR="00000000" w:rsidRPr="00000000">
              <w:rPr>
                <w:rFonts w:ascii="Verdana" w:cs="Verdana" w:eastAsia="Verdana" w:hAnsi="Verdana"/>
                <w:b w:val="1"/>
                <w:bCs w:val="1"/>
                <w:sz w:val="22"/>
                <w:szCs w:val="22"/>
                <w:highlight w:val="white"/>
                <w:rtl w:val="0"/>
              </w:rPr>
              <w:t xml:space="preserve"> Consider </w:t>
            </w:r>
            <w:r w:rsidDel="00000000" w:rsidR="00000000" w:rsidRPr="00000000">
              <w:rPr>
                <w:rFonts w:ascii="Verdana" w:cs="Verdana" w:eastAsia="Verdana" w:hAnsi="Verdana"/>
                <w:b w:val="1"/>
                <w:bCs w:val="1"/>
                <w:sz w:val="22"/>
                <w:szCs w:val="22"/>
                <w:rtl w:val="0"/>
              </w:rPr>
              <w:t xml:space="preserve">whether it is appropriate to use of the  ‘Going Concern’ principle in the Financial Statements</w:t>
            </w:r>
            <w:r w:rsidDel="00000000" w:rsidR="00000000" w:rsidRPr="00000000">
              <w:rPr>
                <w:rFonts w:ascii="Verdana" w:cs="Verdana" w:eastAsia="Verdana" w:hAnsi="Verdana"/>
                <w:b w:val="1"/>
                <w:bCs w:val="1"/>
                <w:sz w:val="22"/>
                <w:szCs w:val="22"/>
                <w:highlight w:val="white"/>
                <w:rtl w:val="0"/>
              </w:rPr>
              <w:t xml:space="preserve"> </w:t>
            </w:r>
          </w:p>
          <w:p w:rsidR="00000000" w:rsidDel="00000000" w:rsidP="00000000" w:rsidRDefault="00000000" w:rsidRPr="00000000" w14:paraId="00000083">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PG explained the principle. A discussion around the use of the principle took place. </w:t>
            </w:r>
          </w:p>
          <w:p w:rsidR="00000000" w:rsidDel="00000000" w:rsidP="00000000" w:rsidRDefault="00000000" w:rsidRPr="00000000" w14:paraId="00000084">
            <w:pPr>
              <w:spacing w:after="120" w:lineRule="auto"/>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Members agree to recommend the signing of the Financial Statements and the use of the Going Concern principle to the Corporation for approval.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rPr>
                <w:rFonts w:ascii="Verdana" w:cs="Verdana" w:eastAsia="Verdana" w:hAnsi="Verdana"/>
              </w:rPr>
            </w:pPr>
            <w:r w:rsidDel="00000000" w:rsidR="00000000" w:rsidRPr="00000000">
              <w:rPr>
                <w:rtl w:val="0"/>
              </w:rPr>
            </w:r>
          </w:p>
          <w:p w:rsidR="00000000" w:rsidDel="00000000" w:rsidP="00000000" w:rsidRDefault="00000000" w:rsidRPr="00000000" w14:paraId="00000087">
            <w:pPr>
              <w:rPr>
                <w:rFonts w:ascii="Verdana" w:cs="Verdana" w:eastAsia="Verdana" w:hAnsi="Verdana"/>
              </w:rPr>
            </w:pPr>
            <w:r w:rsidDel="00000000" w:rsidR="00000000" w:rsidRPr="00000000">
              <w:rPr>
                <w:rtl w:val="0"/>
              </w:rPr>
            </w:r>
          </w:p>
          <w:p w:rsidR="00000000" w:rsidDel="00000000" w:rsidP="00000000" w:rsidRDefault="00000000" w:rsidRPr="00000000" w14:paraId="00000088">
            <w:pPr>
              <w:rPr>
                <w:rFonts w:ascii="Verdana" w:cs="Verdana" w:eastAsia="Verdana" w:hAnsi="Verdana"/>
              </w:rPr>
            </w:pPr>
            <w:r w:rsidDel="00000000" w:rsidR="00000000" w:rsidRPr="00000000">
              <w:rPr>
                <w:rtl w:val="0"/>
              </w:rPr>
            </w:r>
          </w:p>
          <w:p w:rsidR="00000000" w:rsidDel="00000000" w:rsidP="00000000" w:rsidRDefault="00000000" w:rsidRPr="00000000" w14:paraId="00000089">
            <w:pPr>
              <w:rPr>
                <w:rFonts w:ascii="Verdana" w:cs="Verdana" w:eastAsia="Verdana" w:hAnsi="Verdana"/>
              </w:rPr>
            </w:pPr>
            <w:r w:rsidDel="00000000" w:rsidR="00000000" w:rsidRPr="00000000">
              <w:rPr>
                <w:rtl w:val="0"/>
              </w:rPr>
            </w:r>
          </w:p>
          <w:p w:rsidR="00000000" w:rsidDel="00000000" w:rsidP="00000000" w:rsidRDefault="00000000" w:rsidRPr="00000000" w14:paraId="0000008A">
            <w:pPr>
              <w:rPr>
                <w:rFonts w:ascii="Verdana" w:cs="Verdana" w:eastAsia="Verdana" w:hAnsi="Verdana"/>
              </w:rPr>
            </w:pPr>
            <w:r w:rsidDel="00000000" w:rsidR="00000000" w:rsidRPr="00000000">
              <w:rPr>
                <w:rtl w:val="0"/>
              </w:rPr>
            </w:r>
          </w:p>
          <w:p w:rsidR="00000000" w:rsidDel="00000000" w:rsidP="00000000" w:rsidRDefault="00000000" w:rsidRPr="00000000" w14:paraId="0000008B">
            <w:pPr>
              <w:rPr>
                <w:rFonts w:ascii="Verdana" w:cs="Verdana" w:eastAsia="Verdana" w:hAnsi="Verdana"/>
              </w:rPr>
            </w:pPr>
            <w:r w:rsidDel="00000000" w:rsidR="00000000" w:rsidRPr="00000000">
              <w:rPr>
                <w:rtl w:val="0"/>
              </w:rPr>
            </w:r>
          </w:p>
          <w:p w:rsidR="00000000" w:rsidDel="00000000" w:rsidP="00000000" w:rsidRDefault="00000000" w:rsidRPr="00000000" w14:paraId="0000008C">
            <w:pPr>
              <w:rPr>
                <w:rFonts w:ascii="Verdana" w:cs="Verdana" w:eastAsia="Verdana" w:hAnsi="Verdana"/>
              </w:rPr>
            </w:pPr>
            <w:r w:rsidDel="00000000" w:rsidR="00000000" w:rsidRPr="00000000">
              <w:rPr>
                <w:rtl w:val="0"/>
              </w:rPr>
            </w:r>
          </w:p>
          <w:p w:rsidR="00000000" w:rsidDel="00000000" w:rsidP="00000000" w:rsidRDefault="00000000" w:rsidRPr="00000000" w14:paraId="0000008D">
            <w:pPr>
              <w:rPr>
                <w:rFonts w:ascii="Verdana" w:cs="Verdana" w:eastAsia="Verdana" w:hAnsi="Verdana"/>
              </w:rPr>
            </w:pPr>
            <w:r w:rsidDel="00000000" w:rsidR="00000000" w:rsidRPr="00000000">
              <w:rPr>
                <w:rtl w:val="0"/>
              </w:rPr>
            </w:r>
          </w:p>
          <w:p w:rsidR="00000000" w:rsidDel="00000000" w:rsidP="00000000" w:rsidRDefault="00000000" w:rsidRPr="00000000" w14:paraId="0000008E">
            <w:pPr>
              <w:rPr>
                <w:rFonts w:ascii="Verdana" w:cs="Verdana" w:eastAsia="Verdana" w:hAnsi="Verdana"/>
              </w:rPr>
            </w:pPr>
            <w:r w:rsidDel="00000000" w:rsidR="00000000" w:rsidRPr="00000000">
              <w:rPr>
                <w:rtl w:val="0"/>
              </w:rPr>
            </w:r>
          </w:p>
          <w:p w:rsidR="00000000" w:rsidDel="00000000" w:rsidP="00000000" w:rsidRDefault="00000000" w:rsidRPr="00000000" w14:paraId="0000008F">
            <w:pPr>
              <w:rPr>
                <w:rFonts w:ascii="Verdana" w:cs="Verdana" w:eastAsia="Verdana" w:hAnsi="Verdana"/>
              </w:rPr>
            </w:pPr>
            <w:r w:rsidDel="00000000" w:rsidR="00000000" w:rsidRPr="00000000">
              <w:rPr>
                <w:rtl w:val="0"/>
              </w:rPr>
            </w:r>
          </w:p>
          <w:p w:rsidR="00000000" w:rsidDel="00000000" w:rsidP="00000000" w:rsidRDefault="00000000" w:rsidRPr="00000000" w14:paraId="00000090">
            <w:pPr>
              <w:rPr>
                <w:rFonts w:ascii="Verdana" w:cs="Verdana" w:eastAsia="Verdana" w:hAnsi="Verdana"/>
              </w:rPr>
            </w:pPr>
            <w:r w:rsidDel="00000000" w:rsidR="00000000" w:rsidRPr="00000000">
              <w:rPr>
                <w:rtl w:val="0"/>
              </w:rPr>
            </w:r>
          </w:p>
          <w:p w:rsidR="00000000" w:rsidDel="00000000" w:rsidP="00000000" w:rsidRDefault="00000000" w:rsidRPr="00000000" w14:paraId="00000091">
            <w:pPr>
              <w:rPr>
                <w:rFonts w:ascii="Verdana" w:cs="Verdana" w:eastAsia="Verdana" w:hAnsi="Verdana"/>
              </w:rPr>
            </w:pPr>
            <w:r w:rsidDel="00000000" w:rsidR="00000000" w:rsidRPr="00000000">
              <w:rPr>
                <w:rtl w:val="0"/>
              </w:rPr>
            </w:r>
          </w:p>
          <w:p w:rsidR="00000000" w:rsidDel="00000000" w:rsidP="00000000" w:rsidRDefault="00000000" w:rsidRPr="00000000" w14:paraId="00000092">
            <w:pPr>
              <w:rPr>
                <w:rFonts w:ascii="Verdana" w:cs="Verdana" w:eastAsia="Verdana" w:hAnsi="Verdana"/>
              </w:rPr>
            </w:pPr>
            <w:r w:rsidDel="00000000" w:rsidR="00000000" w:rsidRPr="00000000">
              <w:rPr>
                <w:rtl w:val="0"/>
              </w:rPr>
            </w:r>
          </w:p>
          <w:p w:rsidR="00000000" w:rsidDel="00000000" w:rsidP="00000000" w:rsidRDefault="00000000" w:rsidRPr="00000000" w14:paraId="00000093">
            <w:pPr>
              <w:rPr>
                <w:rFonts w:ascii="Verdana" w:cs="Verdana" w:eastAsia="Verdana" w:hAnsi="Verdana"/>
              </w:rPr>
            </w:pPr>
            <w:r w:rsidDel="00000000" w:rsidR="00000000" w:rsidRPr="00000000">
              <w:rPr>
                <w:rtl w:val="0"/>
              </w:rPr>
            </w:r>
          </w:p>
          <w:p w:rsidR="00000000" w:rsidDel="00000000" w:rsidP="00000000" w:rsidRDefault="00000000" w:rsidRPr="00000000" w14:paraId="00000094">
            <w:pPr>
              <w:rPr>
                <w:rFonts w:ascii="Verdana" w:cs="Verdana" w:eastAsia="Verdana" w:hAnsi="Verdana"/>
              </w:rPr>
            </w:pPr>
            <w:r w:rsidDel="00000000" w:rsidR="00000000" w:rsidRPr="00000000">
              <w:rPr>
                <w:rtl w:val="0"/>
              </w:rPr>
            </w:r>
          </w:p>
          <w:p w:rsidR="00000000" w:rsidDel="00000000" w:rsidP="00000000" w:rsidRDefault="00000000" w:rsidRPr="00000000" w14:paraId="00000095">
            <w:pPr>
              <w:rPr>
                <w:rFonts w:ascii="Verdana" w:cs="Verdana" w:eastAsia="Verdana" w:hAnsi="Verdana"/>
              </w:rPr>
            </w:pPr>
            <w:r w:rsidDel="00000000" w:rsidR="00000000" w:rsidRPr="00000000">
              <w:rPr>
                <w:rtl w:val="0"/>
              </w:rPr>
            </w:r>
          </w:p>
          <w:p w:rsidR="00000000" w:rsidDel="00000000" w:rsidP="00000000" w:rsidRDefault="00000000" w:rsidRPr="00000000" w14:paraId="00000096">
            <w:pPr>
              <w:rPr>
                <w:rFonts w:ascii="Verdana" w:cs="Verdana" w:eastAsia="Verdana" w:hAnsi="Verdana"/>
              </w:rPr>
            </w:pPr>
            <w:r w:rsidDel="00000000" w:rsidR="00000000" w:rsidRPr="00000000">
              <w:rPr>
                <w:rtl w:val="0"/>
              </w:rPr>
            </w:r>
          </w:p>
          <w:p w:rsidR="00000000" w:rsidDel="00000000" w:rsidP="00000000" w:rsidRDefault="00000000" w:rsidRPr="00000000" w14:paraId="00000097">
            <w:pPr>
              <w:rPr>
                <w:rFonts w:ascii="Verdana" w:cs="Verdana" w:eastAsia="Verdana" w:hAnsi="Verdana"/>
              </w:rPr>
            </w:pPr>
            <w:r w:rsidDel="00000000" w:rsidR="00000000" w:rsidRPr="00000000">
              <w:rPr>
                <w:rtl w:val="0"/>
              </w:rPr>
            </w:r>
          </w:p>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jc w:val="cente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rtl w:val="0"/>
              </w:rPr>
              <w:t xml:space="preserve">To consider </w:t>
            </w:r>
            <w:r w:rsidDel="00000000" w:rsidR="00000000" w:rsidRPr="00000000">
              <w:rPr>
                <w:rFonts w:ascii="Verdana" w:cs="Verdana" w:eastAsia="Verdana" w:hAnsi="Verdana"/>
                <w:b w:val="1"/>
                <w:bCs w:val="1"/>
                <w:sz w:val="22"/>
                <w:szCs w:val="22"/>
                <w:rtl w:val="0"/>
              </w:rPr>
              <w:t xml:space="preserve">Shipley College Developments end of year accounts and recommend to the Corporation</w:t>
            </w:r>
            <w:r w:rsidDel="00000000" w:rsidR="00000000" w:rsidRPr="00000000">
              <w:rPr>
                <w:rtl w:val="0"/>
              </w:rPr>
            </w:r>
          </w:p>
          <w:p w:rsidR="00000000" w:rsidDel="00000000" w:rsidP="00000000" w:rsidRDefault="00000000" w:rsidRPr="00000000" w14:paraId="0000009B">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9C">
            <w:pPr>
              <w:rPr>
                <w:rFonts w:ascii="Verdana" w:cs="Verdana" w:eastAsia="Verdana" w:hAnsi="Verdana"/>
                <w:b w:val="1"/>
                <w:bCs w:val="1"/>
                <w:sz w:val="22"/>
                <w:szCs w:val="22"/>
                <w:highlight w:val="white"/>
              </w:rPr>
            </w:pPr>
            <w:r w:rsidDel="00000000" w:rsidR="00000000" w:rsidRPr="00000000">
              <w:rPr>
                <w:rFonts w:ascii="Verdana" w:cs="Verdana" w:eastAsia="Verdana" w:hAnsi="Verdana"/>
                <w:b w:val="1"/>
                <w:bCs w:val="1"/>
                <w:sz w:val="22"/>
                <w:szCs w:val="22"/>
                <w:highlight w:val="white"/>
                <w:rtl w:val="0"/>
              </w:rPr>
              <w:t xml:space="preserve">Members agree to recommend to the Corporation for approval.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Verdana" w:cs="Verdana" w:eastAsia="Verdana" w:hAnsi="Verdana"/>
              </w:rPr>
            </w:pPr>
            <w:r w:rsidDel="00000000" w:rsidR="00000000" w:rsidRPr="00000000">
              <w:rPr>
                <w:rtl w:val="0"/>
              </w:rPr>
            </w:r>
          </w:p>
        </w:tc>
      </w:tr>
      <w:tr>
        <w:trPr>
          <w:cantSplit w:val="0"/>
          <w:trHeight w:val="1589.23828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w:t>
            </w:r>
          </w:p>
          <w:p w:rsidR="00000000" w:rsidDel="00000000" w:rsidP="00000000" w:rsidRDefault="00000000" w:rsidRPr="00000000" w14:paraId="000000A0">
            <w:pPr>
              <w:ind w:left="72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Acceptable Use </w:t>
            </w:r>
            <w:r w:rsidDel="00000000" w:rsidR="00000000" w:rsidRPr="00000000">
              <w:rPr>
                <w:rFonts w:ascii="Verdana" w:cs="Verdana" w:eastAsia="Verdana" w:hAnsi="Verdana"/>
                <w:b w:val="1"/>
                <w:bCs w:val="1"/>
                <w:sz w:val="22"/>
                <w:szCs w:val="22"/>
                <w:rtl w:val="0"/>
              </w:rPr>
              <w:t xml:space="preserve">Policy</w:t>
            </w:r>
            <w:r w:rsidDel="00000000" w:rsidR="00000000" w:rsidRPr="00000000">
              <w:rPr>
                <w:rFonts w:ascii="Verdana" w:cs="Verdana" w:eastAsia="Verdana" w:hAnsi="Verdana"/>
                <w:b w:val="1"/>
                <w:bCs w:val="1"/>
                <w:sz w:val="22"/>
                <w:szCs w:val="22"/>
                <w:rtl w:val="0"/>
              </w:rPr>
              <w:tab/>
            </w:r>
            <w:r w:rsidDel="00000000" w:rsidR="00000000" w:rsidRPr="00000000">
              <w:rPr>
                <w:rtl w:val="0"/>
              </w:rPr>
            </w:r>
          </w:p>
          <w:p w:rsidR="00000000" w:rsidDel="00000000" w:rsidP="00000000" w:rsidRDefault="00000000" w:rsidRPr="00000000" w14:paraId="000000A1">
            <w:pPr>
              <w:ind w:left="0" w:hanging="15"/>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if all users had sight of the policy prior to using the IT. </w:t>
            </w:r>
          </w:p>
          <w:p w:rsidR="00000000" w:rsidDel="00000000" w:rsidP="00000000" w:rsidRDefault="00000000" w:rsidRPr="00000000" w14:paraId="000000A2">
            <w:pPr>
              <w:ind w:left="0" w:hanging="15"/>
              <w:rPr>
                <w:rFonts w:ascii="Verdana" w:cs="Verdana" w:eastAsia="Verdana" w:hAnsi="Verdana"/>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JF and DC confirmed they would ensure it was included in induction documentation if not already. </w:t>
            </w:r>
            <w:r w:rsidDel="00000000" w:rsidR="00000000" w:rsidRPr="00000000">
              <w:rPr>
                <w:rtl w:val="0"/>
              </w:rPr>
            </w:r>
          </w:p>
          <w:p w:rsidR="00000000" w:rsidDel="00000000" w:rsidP="00000000" w:rsidRDefault="00000000" w:rsidRPr="00000000" w14:paraId="000000A3">
            <w:pPr>
              <w:ind w:left="720"/>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A4">
            <w:pPr>
              <w:ind w:left="0" w:hanging="15"/>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 the above policy and recommend to Corporation. </w:t>
            </w:r>
          </w:p>
          <w:p w:rsidR="00000000" w:rsidDel="00000000" w:rsidP="00000000" w:rsidRDefault="00000000" w:rsidRPr="00000000" w14:paraId="000000A5">
            <w:pPr>
              <w:ind w:left="72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Verdana" w:cs="Verdana" w:eastAsia="Verdana" w:hAnsi="Verdana"/>
              </w:rPr>
            </w:pPr>
            <w:r w:rsidDel="00000000" w:rsidR="00000000" w:rsidRPr="00000000">
              <w:rPr>
                <w:rtl w:val="0"/>
              </w:rPr>
            </w:r>
          </w:p>
          <w:p w:rsidR="00000000" w:rsidDel="00000000" w:rsidP="00000000" w:rsidRDefault="00000000" w:rsidRPr="00000000" w14:paraId="000000A7">
            <w:pPr>
              <w:rPr>
                <w:rFonts w:ascii="Verdana" w:cs="Verdana" w:eastAsia="Verdana" w:hAnsi="Verdana"/>
              </w:rPr>
            </w:pPr>
            <w:r w:rsidDel="00000000" w:rsidR="00000000" w:rsidRPr="00000000">
              <w:rPr>
                <w:rtl w:val="0"/>
              </w:rPr>
            </w:r>
          </w:p>
          <w:p w:rsidR="00000000" w:rsidDel="00000000" w:rsidP="00000000" w:rsidRDefault="00000000" w:rsidRPr="00000000" w14:paraId="000000A8">
            <w:pPr>
              <w:rPr>
                <w:rFonts w:ascii="Verdana" w:cs="Verdana" w:eastAsia="Verdana" w:hAnsi="Verdana"/>
              </w:rPr>
            </w:pPr>
            <w:r w:rsidDel="00000000" w:rsidR="00000000" w:rsidRPr="00000000">
              <w:rPr>
                <w:rtl w:val="0"/>
              </w:rPr>
            </w:r>
          </w:p>
          <w:p w:rsidR="00000000" w:rsidDel="00000000" w:rsidP="00000000" w:rsidRDefault="00000000" w:rsidRPr="00000000" w14:paraId="000000A9">
            <w:pPr>
              <w:rPr>
                <w:rFonts w:ascii="Verdana" w:cs="Verdana" w:eastAsia="Verdana" w:hAnsi="Verdana"/>
              </w:rPr>
            </w:pPr>
            <w:r w:rsidDel="00000000" w:rsidR="00000000" w:rsidRPr="00000000">
              <w:rPr>
                <w:rtl w:val="0"/>
              </w:rPr>
            </w:r>
          </w:p>
          <w:p w:rsidR="00000000" w:rsidDel="00000000" w:rsidP="00000000" w:rsidRDefault="00000000" w:rsidRPr="00000000" w14:paraId="000000AA">
            <w:pPr>
              <w:rPr>
                <w:rFonts w:ascii="Verdana" w:cs="Verdana" w:eastAsia="Verdana" w:hAnsi="Verdana"/>
              </w:rPr>
            </w:pPr>
            <w:r w:rsidDel="00000000" w:rsidR="00000000" w:rsidRPr="00000000">
              <w:rPr>
                <w:rtl w:val="0"/>
              </w:rPr>
            </w:r>
          </w:p>
          <w:p w:rsidR="00000000" w:rsidDel="00000000" w:rsidP="00000000" w:rsidRDefault="00000000" w:rsidRPr="00000000" w14:paraId="000000AB">
            <w:pPr>
              <w:rPr>
                <w:rFonts w:ascii="Verdana" w:cs="Verdana" w:eastAsia="Verdana" w:hAnsi="Verdana"/>
              </w:rPr>
            </w:pPr>
            <w:r w:rsidDel="00000000" w:rsidR="00000000" w:rsidRPr="00000000">
              <w:rPr>
                <w:rFonts w:ascii="Verdana" w:cs="Verdana" w:eastAsia="Verdana" w:hAnsi="Verdana"/>
                <w:rtl w:val="0"/>
              </w:rPr>
              <w:t xml:space="preserve">JF/DC</w:t>
            </w:r>
          </w:p>
          <w:p w:rsidR="00000000" w:rsidDel="00000000" w:rsidP="00000000" w:rsidRDefault="00000000" w:rsidRPr="00000000" w14:paraId="000000AC">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Consider the </w:t>
            </w:r>
            <w:r w:rsidDel="00000000" w:rsidR="00000000" w:rsidRPr="00000000">
              <w:rPr>
                <w:rFonts w:ascii="Verdana" w:cs="Verdana" w:eastAsia="Verdana" w:hAnsi="Verdana"/>
                <w:b w:val="1"/>
                <w:bCs w:val="1"/>
                <w:sz w:val="22"/>
                <w:szCs w:val="22"/>
                <w:rtl w:val="0"/>
              </w:rPr>
              <w:t xml:space="preserve">Committee’s Annual Report to the Corporation </w:t>
            </w:r>
            <w:r w:rsidDel="00000000" w:rsidR="00000000" w:rsidRPr="00000000">
              <w:rPr>
                <w:rFonts w:ascii="Verdana" w:cs="Verdana" w:eastAsia="Verdana" w:hAnsi="Verdana"/>
                <w:sz w:val="22"/>
                <w:szCs w:val="22"/>
                <w:rtl w:val="0"/>
              </w:rPr>
              <w:t xml:space="preserve">DC explained the purpose of the report and requirements to be included. </w:t>
            </w:r>
          </w:p>
          <w:p w:rsidR="00000000" w:rsidDel="00000000" w:rsidP="00000000" w:rsidRDefault="00000000" w:rsidRPr="00000000" w14:paraId="000000AF">
            <w:pPr>
              <w:rPr>
                <w:rFonts w:ascii="Verdana" w:cs="Verdana" w:eastAsia="Verdana" w:hAnsi="Verdana"/>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Members requested the data interrogation from today's meeting be included under item 2.4 and extend the report up to the signing date.</w:t>
            </w:r>
            <w:r w:rsidDel="00000000" w:rsidR="00000000" w:rsidRPr="00000000">
              <w:rPr>
                <w:rtl w:val="0"/>
              </w:rPr>
            </w:r>
          </w:p>
          <w:p w:rsidR="00000000" w:rsidDel="00000000" w:rsidP="00000000" w:rsidRDefault="00000000" w:rsidRPr="00000000" w14:paraId="000000B0">
            <w:pP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B1">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recommend to the Corporation with this one change.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Verdana" w:cs="Verdana" w:eastAsia="Verdana" w:hAnsi="Verdana"/>
              </w:rPr>
            </w:pPr>
            <w:r w:rsidDel="00000000" w:rsidR="00000000" w:rsidRPr="00000000">
              <w:rPr>
                <w:rtl w:val="0"/>
              </w:rPr>
            </w:r>
          </w:p>
          <w:p w:rsidR="00000000" w:rsidDel="00000000" w:rsidP="00000000" w:rsidRDefault="00000000" w:rsidRPr="00000000" w14:paraId="000000B3">
            <w:pPr>
              <w:rPr>
                <w:rFonts w:ascii="Verdana" w:cs="Verdana" w:eastAsia="Verdana" w:hAnsi="Verdana"/>
              </w:rPr>
            </w:pPr>
            <w:r w:rsidDel="00000000" w:rsidR="00000000" w:rsidRPr="00000000">
              <w:rPr>
                <w:rtl w:val="0"/>
              </w:rPr>
            </w:r>
          </w:p>
          <w:p w:rsidR="00000000" w:rsidDel="00000000" w:rsidP="00000000" w:rsidRDefault="00000000" w:rsidRPr="00000000" w14:paraId="000000B4">
            <w:pPr>
              <w:rPr>
                <w:rFonts w:ascii="Verdana" w:cs="Verdana" w:eastAsia="Verdana" w:hAnsi="Verdana"/>
              </w:rPr>
            </w:pPr>
            <w:r w:rsidDel="00000000" w:rsidR="00000000" w:rsidRPr="00000000">
              <w:rPr>
                <w:rtl w:val="0"/>
              </w:rPr>
            </w:r>
          </w:p>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DC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details of any </w:t>
            </w:r>
            <w:r w:rsidDel="00000000" w:rsidR="00000000" w:rsidRPr="00000000">
              <w:rPr>
                <w:rFonts w:ascii="Verdana" w:cs="Verdana" w:eastAsia="Verdana" w:hAnsi="Verdana"/>
                <w:b w:val="1"/>
                <w:bCs w:val="1"/>
                <w:sz w:val="22"/>
                <w:szCs w:val="22"/>
                <w:rtl w:val="0"/>
              </w:rPr>
              <w:t xml:space="preserve">significant changes to the funding </w:t>
            </w:r>
            <w:r w:rsidDel="00000000" w:rsidR="00000000" w:rsidRPr="00000000">
              <w:rPr>
                <w:rFonts w:ascii="Verdana" w:cs="Verdana" w:eastAsia="Verdana" w:hAnsi="Verdana"/>
                <w:b w:val="1"/>
                <w:bCs w:val="1"/>
                <w:sz w:val="22"/>
                <w:szCs w:val="22"/>
                <w:rtl w:val="0"/>
              </w:rPr>
              <w:t xml:space="preserve">agreement</w:t>
            </w:r>
            <w:r w:rsidDel="00000000" w:rsidR="00000000" w:rsidRPr="00000000">
              <w:rPr>
                <w:rtl w:val="0"/>
              </w:rPr>
            </w:r>
          </w:p>
          <w:p w:rsidR="00000000" w:rsidDel="00000000" w:rsidP="00000000" w:rsidRDefault="00000000" w:rsidRPr="00000000" w14:paraId="000000B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gave a brief description of the report and reasoning behind it. The changes were discussed. </w:t>
            </w:r>
          </w:p>
          <w:p w:rsidR="00000000" w:rsidDel="00000000" w:rsidP="00000000" w:rsidRDefault="00000000" w:rsidRPr="00000000" w14:paraId="000000B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questioned the funding for the NIC increase, JF stated this is dealt with separately.</w:t>
            </w:r>
          </w:p>
          <w:p w:rsidR="00000000" w:rsidDel="00000000" w:rsidP="00000000" w:rsidRDefault="00000000" w:rsidRPr="00000000" w14:paraId="000000B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Guided learning hours (GLH) were explained.</w:t>
            </w:r>
          </w:p>
          <w:p w:rsidR="00000000" w:rsidDel="00000000" w:rsidP="00000000" w:rsidRDefault="00000000" w:rsidRPr="00000000" w14:paraId="000000B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real living wage. JF confirmed the college ensures they offer the national living wage.</w:t>
            </w:r>
          </w:p>
          <w:p w:rsidR="00000000" w:rsidDel="00000000" w:rsidP="00000000" w:rsidRDefault="00000000" w:rsidRPr="00000000" w14:paraId="000000BC">
            <w:pP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 </w:t>
            </w:r>
            <w:r w:rsidDel="00000000" w:rsidR="00000000" w:rsidRPr="00000000">
              <w:rPr>
                <w:rFonts w:ascii="Verdana" w:cs="Verdana" w:eastAsia="Verdana" w:hAnsi="Verdana"/>
                <w:b w:val="1"/>
                <w:bCs w:val="1"/>
                <w:sz w:val="22"/>
                <w:szCs w:val="22"/>
                <w:rtl w:val="0"/>
              </w:rPr>
              <w:t xml:space="preserve">Annual Health and Safety Report</w:t>
            </w:r>
            <w:r w:rsidDel="00000000" w:rsidR="00000000" w:rsidRPr="00000000">
              <w:rPr>
                <w:rtl w:val="0"/>
              </w:rPr>
            </w:r>
          </w:p>
          <w:p w:rsidR="00000000" w:rsidDel="00000000" w:rsidP="00000000" w:rsidRDefault="00000000" w:rsidRPr="00000000" w14:paraId="000000C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report</w:t>
            </w:r>
          </w:p>
          <w:p w:rsidR="00000000" w:rsidDel="00000000" w:rsidP="00000000" w:rsidRDefault="00000000" w:rsidRPr="00000000" w14:paraId="000000C1">
            <w:pPr>
              <w:rPr>
                <w:rFonts w:ascii="Verdana" w:cs="Verdana" w:eastAsia="Verdana" w:hAnsi="Verdana"/>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Members requested the new manager attend and report on this to the committee next time. </w:t>
            </w:r>
          </w:p>
          <w:p w:rsidR="00000000" w:rsidDel="00000000" w:rsidP="00000000" w:rsidRDefault="00000000" w:rsidRPr="00000000" w14:paraId="000000C2">
            <w:pP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C3">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the report and recommend to Corporation.  </w:t>
            </w:r>
          </w:p>
          <w:p w:rsidR="00000000" w:rsidDel="00000000" w:rsidP="00000000" w:rsidRDefault="00000000" w:rsidRPr="00000000" w14:paraId="000000C4">
            <w:pP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Verdana" w:cs="Verdana" w:eastAsia="Verdana" w:hAnsi="Verdana"/>
              </w:rPr>
            </w:pPr>
            <w:r w:rsidDel="00000000" w:rsidR="00000000" w:rsidRPr="00000000">
              <w:rPr>
                <w:rtl w:val="0"/>
              </w:rPr>
            </w:r>
          </w:p>
          <w:p w:rsidR="00000000" w:rsidDel="00000000" w:rsidP="00000000" w:rsidRDefault="00000000" w:rsidRPr="00000000" w14:paraId="000000C6">
            <w:pPr>
              <w:rPr>
                <w:rFonts w:ascii="Verdana" w:cs="Verdana" w:eastAsia="Verdana" w:hAnsi="Verdana"/>
              </w:rPr>
            </w:pPr>
            <w:r w:rsidDel="00000000" w:rsidR="00000000" w:rsidRPr="00000000">
              <w:rPr>
                <w:rtl w:val="0"/>
              </w:rPr>
            </w:r>
          </w:p>
          <w:p w:rsidR="00000000" w:rsidDel="00000000" w:rsidP="00000000" w:rsidRDefault="00000000" w:rsidRPr="00000000" w14:paraId="000000C7">
            <w:pPr>
              <w:rPr>
                <w:rFonts w:ascii="Verdana" w:cs="Verdana" w:eastAsia="Verdana" w:hAnsi="Verdana"/>
              </w:rPr>
            </w:pPr>
            <w:r w:rsidDel="00000000" w:rsidR="00000000" w:rsidRPr="00000000">
              <w:rPr>
                <w:rtl w:val="0"/>
              </w:rPr>
            </w:r>
          </w:p>
          <w:p w:rsidR="00000000" w:rsidDel="00000000" w:rsidP="00000000" w:rsidRDefault="00000000" w:rsidRPr="00000000" w14:paraId="000000C8">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 outcome from the </w:t>
            </w:r>
            <w:r w:rsidDel="00000000" w:rsidR="00000000" w:rsidRPr="00000000">
              <w:rPr>
                <w:rFonts w:ascii="Verdana" w:cs="Verdana" w:eastAsia="Verdana" w:hAnsi="Verdana"/>
                <w:b w:val="1"/>
                <w:bCs w:val="1"/>
                <w:sz w:val="22"/>
                <w:szCs w:val="22"/>
                <w:rtl w:val="0"/>
              </w:rPr>
              <w:t xml:space="preserve">2024/25 Audit Committee Performance Review Questionnaire</w:t>
            </w:r>
            <w:r w:rsidDel="00000000" w:rsidR="00000000" w:rsidRPr="00000000">
              <w:rPr>
                <w:rtl w:val="0"/>
              </w:rPr>
            </w:r>
          </w:p>
          <w:p w:rsidR="00000000" w:rsidDel="00000000" w:rsidP="00000000" w:rsidRDefault="00000000" w:rsidRPr="00000000" w14:paraId="000000C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explained the outcome of the annual report, the only focus was the membership.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 </w:t>
            </w:r>
            <w:r w:rsidDel="00000000" w:rsidR="00000000" w:rsidRPr="00000000">
              <w:rPr>
                <w:rFonts w:ascii="Verdana" w:cs="Verdana" w:eastAsia="Verdana" w:hAnsi="Verdana"/>
                <w:b w:val="1"/>
                <w:bCs w:val="1"/>
                <w:sz w:val="22"/>
                <w:szCs w:val="22"/>
                <w:rtl w:val="0"/>
              </w:rPr>
              <w:t xml:space="preserve">Regularity Self-Assessment Questionnaire </w:t>
            </w:r>
            <w:r w:rsidDel="00000000" w:rsidR="00000000" w:rsidRPr="00000000">
              <w:rPr>
                <w:rtl w:val="0"/>
              </w:rPr>
            </w:r>
          </w:p>
          <w:p w:rsidR="00000000" w:rsidDel="00000000" w:rsidP="00000000" w:rsidRDefault="00000000" w:rsidRPr="00000000" w14:paraId="000000C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the novel,</w:t>
            </w:r>
            <w:r w:rsidDel="00000000" w:rsidR="00000000" w:rsidRPr="00000000">
              <w:rPr>
                <w:rFonts w:ascii="Verdana" w:cs="Verdana" w:eastAsia="Verdana" w:hAnsi="Verdana"/>
                <w:sz w:val="22"/>
                <w:szCs w:val="22"/>
                <w:rtl w:val="0"/>
              </w:rPr>
              <w:t xml:space="preserve"> contentious and repercussive items and how these are escalated to SLT. </w:t>
            </w:r>
            <w:r w:rsidDel="00000000" w:rsidR="00000000" w:rsidRPr="00000000">
              <w:rPr>
                <w:rFonts w:ascii="Verdana" w:cs="Verdana" w:eastAsia="Verdana" w:hAnsi="Verdana"/>
                <w:sz w:val="22"/>
                <w:szCs w:val="22"/>
                <w:rtl w:val="0"/>
              </w:rPr>
              <w:t xml:space="preserve">JF gave some examples on what these could be, and explained due t</w:t>
            </w:r>
            <w:r w:rsidDel="00000000" w:rsidR="00000000" w:rsidRPr="00000000">
              <w:rPr>
                <w:rFonts w:ascii="Verdana" w:cs="Verdana" w:eastAsia="Verdana" w:hAnsi="Verdana"/>
                <w:sz w:val="22"/>
                <w:szCs w:val="22"/>
                <w:rtl w:val="0"/>
              </w:rPr>
              <w:t xml:space="preserve">o the size of the college the SLT would be aware of these if there were any. </w:t>
            </w:r>
          </w:p>
          <w:p w:rsidR="00000000" w:rsidDel="00000000" w:rsidP="00000000" w:rsidRDefault="00000000" w:rsidRPr="00000000" w14:paraId="000000D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Towns Fund Project and the finance related matters. It was noted that it was on the agenda at Finance and Resources focus and it would be beneficial to have an update at Corporation. </w:t>
            </w:r>
          </w:p>
          <w:p w:rsidR="00000000" w:rsidDel="00000000" w:rsidP="00000000" w:rsidRDefault="00000000" w:rsidRPr="00000000" w14:paraId="000000D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3">
            <w:pPr>
              <w:rPr>
                <w:rFonts w:ascii="Verdana" w:cs="Verdana" w:eastAsia="Verdana" w:hAnsi="Verdana"/>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JF to share the tender report.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rFonts w:ascii="Verdana" w:cs="Verdana" w:eastAsia="Verdana" w:hAnsi="Verdana"/>
              </w:rPr>
            </w:pPr>
            <w:r w:rsidDel="00000000" w:rsidR="00000000" w:rsidRPr="00000000">
              <w:rPr>
                <w:rtl w:val="0"/>
              </w:rPr>
            </w:r>
          </w:p>
          <w:p w:rsidR="00000000" w:rsidDel="00000000" w:rsidP="00000000" w:rsidRDefault="00000000" w:rsidRPr="00000000" w14:paraId="000000D5">
            <w:pPr>
              <w:rPr>
                <w:rFonts w:ascii="Verdana" w:cs="Verdana" w:eastAsia="Verdana" w:hAnsi="Verdana"/>
              </w:rPr>
            </w:pPr>
            <w:r w:rsidDel="00000000" w:rsidR="00000000" w:rsidRPr="00000000">
              <w:rPr>
                <w:rtl w:val="0"/>
              </w:rPr>
            </w:r>
          </w:p>
          <w:p w:rsidR="00000000" w:rsidDel="00000000" w:rsidP="00000000" w:rsidRDefault="00000000" w:rsidRPr="00000000" w14:paraId="000000D6">
            <w:pPr>
              <w:rPr>
                <w:rFonts w:ascii="Verdana" w:cs="Verdana" w:eastAsia="Verdana" w:hAnsi="Verdana"/>
              </w:rPr>
            </w:pPr>
            <w:r w:rsidDel="00000000" w:rsidR="00000000" w:rsidRPr="00000000">
              <w:rPr>
                <w:rtl w:val="0"/>
              </w:rPr>
            </w:r>
          </w:p>
          <w:p w:rsidR="00000000" w:rsidDel="00000000" w:rsidP="00000000" w:rsidRDefault="00000000" w:rsidRPr="00000000" w14:paraId="000000D7">
            <w:pPr>
              <w:rPr>
                <w:rFonts w:ascii="Verdana" w:cs="Verdana" w:eastAsia="Verdana" w:hAnsi="Verdana"/>
              </w:rPr>
            </w:pPr>
            <w:r w:rsidDel="00000000" w:rsidR="00000000" w:rsidRPr="00000000">
              <w:rPr>
                <w:rtl w:val="0"/>
              </w:rPr>
            </w:r>
          </w:p>
          <w:p w:rsidR="00000000" w:rsidDel="00000000" w:rsidP="00000000" w:rsidRDefault="00000000" w:rsidRPr="00000000" w14:paraId="000000D8">
            <w:pPr>
              <w:rPr>
                <w:rFonts w:ascii="Verdana" w:cs="Verdana" w:eastAsia="Verdana" w:hAnsi="Verdana"/>
              </w:rPr>
            </w:pPr>
            <w:r w:rsidDel="00000000" w:rsidR="00000000" w:rsidRPr="00000000">
              <w:rPr>
                <w:rtl w:val="0"/>
              </w:rPr>
            </w:r>
          </w:p>
          <w:p w:rsidR="00000000" w:rsidDel="00000000" w:rsidP="00000000" w:rsidRDefault="00000000" w:rsidRPr="00000000" w14:paraId="000000D9">
            <w:pPr>
              <w:rPr>
                <w:rFonts w:ascii="Verdana" w:cs="Verdana" w:eastAsia="Verdana" w:hAnsi="Verdana"/>
              </w:rPr>
            </w:pPr>
            <w:r w:rsidDel="00000000" w:rsidR="00000000" w:rsidRPr="00000000">
              <w:rPr>
                <w:rtl w:val="0"/>
              </w:rPr>
            </w:r>
          </w:p>
          <w:p w:rsidR="00000000" w:rsidDel="00000000" w:rsidP="00000000" w:rsidRDefault="00000000" w:rsidRPr="00000000" w14:paraId="000000DA">
            <w:pPr>
              <w:rPr>
                <w:rFonts w:ascii="Verdana" w:cs="Verdana" w:eastAsia="Verdana" w:hAnsi="Verdana"/>
              </w:rPr>
            </w:pPr>
            <w:r w:rsidDel="00000000" w:rsidR="00000000" w:rsidRPr="00000000">
              <w:rPr>
                <w:rtl w:val="0"/>
              </w:rPr>
            </w:r>
          </w:p>
          <w:p w:rsidR="00000000" w:rsidDel="00000000" w:rsidP="00000000" w:rsidRDefault="00000000" w:rsidRPr="00000000" w14:paraId="000000DB">
            <w:pPr>
              <w:rPr>
                <w:rFonts w:ascii="Verdana" w:cs="Verdana" w:eastAsia="Verdana" w:hAnsi="Verdana"/>
              </w:rPr>
            </w:pPr>
            <w:r w:rsidDel="00000000" w:rsidR="00000000" w:rsidRPr="00000000">
              <w:rPr>
                <w:rFonts w:ascii="Verdana" w:cs="Verdana" w:eastAsia="Verdana" w:hAnsi="Verdana"/>
                <w:rtl w:val="0"/>
              </w:rPr>
              <w:br w:type="textWrapping"/>
            </w:r>
          </w:p>
          <w:p w:rsidR="00000000" w:rsidDel="00000000" w:rsidP="00000000" w:rsidRDefault="00000000" w:rsidRPr="00000000" w14:paraId="000000DC">
            <w:pPr>
              <w:rPr>
                <w:rFonts w:ascii="Verdana" w:cs="Verdana" w:eastAsia="Verdana" w:hAnsi="Verdana"/>
              </w:rPr>
            </w:pPr>
            <w:r w:rsidDel="00000000" w:rsidR="00000000" w:rsidRPr="00000000">
              <w:rPr>
                <w:rtl w:val="0"/>
              </w:rPr>
            </w:r>
          </w:p>
          <w:p w:rsidR="00000000" w:rsidDel="00000000" w:rsidP="00000000" w:rsidRDefault="00000000" w:rsidRPr="00000000" w14:paraId="000000DD">
            <w:pPr>
              <w:rPr>
                <w:rFonts w:ascii="Verdana" w:cs="Verdana" w:eastAsia="Verdana" w:hAnsi="Verdana"/>
              </w:rPr>
            </w:pPr>
            <w:r w:rsidDel="00000000" w:rsidR="00000000" w:rsidRPr="00000000">
              <w:rPr>
                <w:rtl w:val="0"/>
              </w:rPr>
            </w:r>
          </w:p>
          <w:p w:rsidR="00000000" w:rsidDel="00000000" w:rsidP="00000000" w:rsidRDefault="00000000" w:rsidRPr="00000000" w14:paraId="000000DE">
            <w:pPr>
              <w:rPr>
                <w:rFonts w:ascii="Verdana" w:cs="Verdana" w:eastAsia="Verdana" w:hAnsi="Verdana"/>
              </w:rPr>
            </w:pPr>
            <w:r w:rsidDel="00000000" w:rsidR="00000000" w:rsidRPr="00000000">
              <w:rPr>
                <w:rtl w:val="0"/>
              </w:rPr>
            </w:r>
          </w:p>
          <w:p w:rsidR="00000000" w:rsidDel="00000000" w:rsidP="00000000" w:rsidRDefault="00000000" w:rsidRPr="00000000" w14:paraId="000000DF">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ind w:hanging="17"/>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To confirm the continued </w:t>
            </w:r>
            <w:r w:rsidDel="00000000" w:rsidR="00000000" w:rsidRPr="00000000">
              <w:rPr>
                <w:rFonts w:ascii="Verdana" w:cs="Verdana" w:eastAsia="Verdana" w:hAnsi="Verdana"/>
                <w:b w:val="1"/>
                <w:bCs w:val="1"/>
                <w:sz w:val="22"/>
                <w:szCs w:val="22"/>
                <w:rtl w:val="0"/>
              </w:rPr>
              <w:t xml:space="preserve">appointment of the Financial Statements </w:t>
            </w:r>
            <w:r w:rsidDel="00000000" w:rsidR="00000000" w:rsidRPr="00000000">
              <w:rPr>
                <w:rFonts w:ascii="Verdana" w:cs="Verdana" w:eastAsia="Verdana" w:hAnsi="Verdana"/>
                <w:b w:val="1"/>
                <w:bCs w:val="1"/>
                <w:sz w:val="22"/>
                <w:szCs w:val="22"/>
                <w:rtl w:val="0"/>
              </w:rPr>
              <w:t xml:space="preserve">Auditors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E2">
            <w:pPr>
              <w:ind w:hanging="1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tender process will take place therefore this will be confirmed once that has been completed. </w:t>
            </w:r>
          </w:p>
          <w:p w:rsidR="00000000" w:rsidDel="00000000" w:rsidP="00000000" w:rsidRDefault="00000000" w:rsidRPr="00000000" w14:paraId="000000E3">
            <w:pPr>
              <w:ind w:hanging="17"/>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Verdana" w:cs="Verdana" w:eastAsia="Verdana" w:hAnsi="Verdana"/>
              </w:rPr>
            </w:pPr>
            <w:r w:rsidDel="00000000" w:rsidR="00000000" w:rsidRPr="00000000">
              <w:rPr>
                <w:rtl w:val="0"/>
              </w:rPr>
            </w:r>
          </w:p>
        </w:tc>
      </w:tr>
      <w:tr>
        <w:trPr>
          <w:cantSplit w:val="0"/>
          <w:trHeight w:val="564.74609374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ageBreakBefore w:val="0"/>
              <w:spacing w:line="240" w:lineRule="auto"/>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Any Other Business</w:t>
            </w:r>
          </w:p>
          <w:p w:rsidR="00000000" w:rsidDel="00000000" w:rsidP="00000000" w:rsidRDefault="00000000" w:rsidRPr="00000000" w14:paraId="000000E7">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 raised</w:t>
            </w:r>
          </w:p>
          <w:p w:rsidR="00000000" w:rsidDel="00000000" w:rsidP="00000000" w:rsidRDefault="00000000" w:rsidRPr="00000000" w14:paraId="000000E8">
            <w:pPr>
              <w:pageBreakBefore w:val="0"/>
              <w:spacing w:line="240" w:lineRule="auto"/>
              <w:ind w:left="720" w:firstLine="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ageBreakBefore w:val="0"/>
              <w:spacing w:line="240" w:lineRule="auto"/>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pageBreakBefore w:val="0"/>
              <w:spacing w:line="240" w:lineRule="auto"/>
              <w:ind w:left="720" w:hanging="72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Dates of meetings to December 2026</w:t>
            </w:r>
          </w:p>
          <w:p w:rsidR="00000000" w:rsidDel="00000000" w:rsidP="00000000" w:rsidRDefault="00000000" w:rsidRPr="00000000" w14:paraId="000000EC">
            <w:pPr>
              <w:pageBreakBefore w:val="0"/>
              <w:numPr>
                <w:ilvl w:val="0"/>
                <w:numId w:val="2"/>
              </w:numPr>
              <w:spacing w:line="240" w:lineRule="auto"/>
              <w:ind w:left="283.46456692913375" w:hanging="141.73228346456688"/>
              <w:rPr>
                <w:sz w:val="22"/>
                <w:szCs w:val="22"/>
              </w:rPr>
            </w:pPr>
            <w:r w:rsidDel="00000000" w:rsidR="00000000" w:rsidRPr="00000000">
              <w:rPr>
                <w:rFonts w:ascii="Verdana" w:cs="Verdana" w:eastAsia="Verdana" w:hAnsi="Verdana"/>
                <w:sz w:val="22"/>
                <w:szCs w:val="22"/>
                <w:rtl w:val="0"/>
              </w:rPr>
              <w:t xml:space="preserve">Tuesday 3 March 2026 at 6.00pm </w:t>
            </w:r>
            <w:r w:rsidDel="00000000" w:rsidR="00000000" w:rsidRPr="00000000">
              <w:rPr>
                <w:rtl w:val="0"/>
              </w:rPr>
            </w:r>
          </w:p>
          <w:p w:rsidR="00000000" w:rsidDel="00000000" w:rsidP="00000000" w:rsidRDefault="00000000" w:rsidRPr="00000000" w14:paraId="000000ED">
            <w:pPr>
              <w:pageBreakBefore w:val="0"/>
              <w:numPr>
                <w:ilvl w:val="0"/>
                <w:numId w:val="2"/>
              </w:numPr>
              <w:spacing w:line="240" w:lineRule="auto"/>
              <w:ind w:left="283.46456692913375" w:hanging="141.73228346456688"/>
              <w:rPr>
                <w:sz w:val="22"/>
                <w:szCs w:val="22"/>
              </w:rPr>
            </w:pPr>
            <w:r w:rsidDel="00000000" w:rsidR="00000000" w:rsidRPr="00000000">
              <w:rPr>
                <w:rFonts w:ascii="Verdana" w:cs="Verdana" w:eastAsia="Verdana" w:hAnsi="Verdana"/>
                <w:sz w:val="22"/>
                <w:szCs w:val="22"/>
                <w:rtl w:val="0"/>
              </w:rPr>
              <w:t xml:space="preserve">Tuesday 23 June 2026 at 6.00pm</w:t>
            </w:r>
          </w:p>
          <w:p w:rsidR="00000000" w:rsidDel="00000000" w:rsidP="00000000" w:rsidRDefault="00000000" w:rsidRPr="00000000" w14:paraId="000000EE">
            <w:pPr>
              <w:pageBreakBefore w:val="0"/>
              <w:numPr>
                <w:ilvl w:val="0"/>
                <w:numId w:val="2"/>
              </w:numPr>
              <w:spacing w:line="240" w:lineRule="auto"/>
              <w:ind w:left="283.46456692913375" w:hanging="141.73228346456688"/>
              <w:rPr>
                <w:rFonts w:ascii="Verdana" w:cs="Verdana" w:eastAsia="Verdana" w:hAnsi="Verdana"/>
                <w:sz w:val="22"/>
                <w:szCs w:val="22"/>
                <w:u w:val="none"/>
              </w:rPr>
            </w:pPr>
            <w:r w:rsidDel="00000000" w:rsidR="00000000" w:rsidRPr="00000000">
              <w:rPr>
                <w:rFonts w:ascii="Verdana" w:cs="Verdana" w:eastAsia="Verdana" w:hAnsi="Verdana"/>
                <w:sz w:val="22"/>
                <w:szCs w:val="22"/>
                <w:rtl w:val="0"/>
              </w:rPr>
              <w:t xml:space="preserve">Tuesday 1 December 2026 at 6.00pm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ageBreakBefore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0">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Meeting closed 7.55pm</w:t>
      </w:r>
    </w:p>
    <w:p w:rsidR="00000000" w:rsidDel="00000000" w:rsidP="00000000" w:rsidRDefault="00000000" w:rsidRPr="00000000" w14:paraId="000000F1">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2">
      <w:pPr>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Decision and Action Tracker</w:t>
      </w:r>
    </w:p>
    <w:p w:rsidR="00000000" w:rsidDel="00000000" w:rsidP="00000000" w:rsidRDefault="00000000" w:rsidRPr="00000000" w14:paraId="000000F3">
      <w:pPr>
        <w:rPr>
          <w:rFonts w:ascii="Verdana" w:cs="Verdana" w:eastAsia="Verdana" w:hAnsi="Verdana"/>
          <w:sz w:val="22"/>
          <w:szCs w:val="22"/>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450"/>
        <w:gridCol w:w="1680"/>
        <w:tblGridChange w:id="0">
          <w:tblGrid>
            <w:gridCol w:w="1185"/>
            <w:gridCol w:w="6450"/>
            <w:gridCol w:w="1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rFonts w:ascii="Verdana" w:cs="Verdana" w:eastAsia="Verdana" w:hAnsi="Verdana"/>
                <w:i w:val="1"/>
                <w:iCs w:val="1"/>
                <w:sz w:val="22"/>
                <w:szCs w:val="22"/>
              </w:rPr>
            </w:pPr>
            <w:r w:rsidDel="00000000" w:rsidR="00000000" w:rsidRPr="00000000">
              <w:rPr>
                <w:rFonts w:ascii="Verdana" w:cs="Verdana" w:eastAsia="Verdana" w:hAnsi="Verdana"/>
                <w:b w:val="1"/>
                <w:bCs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iCs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endorsed Joanna Green as new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rPr>
                <w:rFonts w:ascii="Verdana" w:cs="Verdana" w:eastAsia="Verdana" w:hAnsi="Verdana"/>
                <w:b w:val="1"/>
                <w:bCs w:val="1"/>
                <w:i w:val="1"/>
                <w:iCs w:val="1"/>
                <w:strike w:val="1"/>
                <w:sz w:val="22"/>
                <w:szCs w:val="22"/>
              </w:rPr>
            </w:pPr>
            <w:r w:rsidDel="00000000" w:rsidR="00000000" w:rsidRPr="00000000">
              <w:rPr>
                <w:rFonts w:ascii="Verdana" w:cs="Verdana" w:eastAsia="Verdana" w:hAnsi="Verdana"/>
                <w:b w:val="1"/>
                <w:bCs w:val="1"/>
                <w:sz w:val="22"/>
                <w:szCs w:val="22"/>
                <w:rtl w:val="0"/>
              </w:rPr>
              <w:t xml:space="preserve">The</w:t>
            </w:r>
            <w:r w:rsidDel="00000000" w:rsidR="00000000" w:rsidRPr="00000000">
              <w:rPr>
                <w:rFonts w:ascii="Verdana" w:cs="Verdana" w:eastAsia="Verdana" w:hAnsi="Verdana"/>
                <w:b w:val="1"/>
                <w:bCs w:val="1"/>
                <w:sz w:val="22"/>
                <w:szCs w:val="22"/>
                <w:rtl w:val="0"/>
              </w:rPr>
              <w:t xml:space="preserve"> approval of the minutes of the meeting held on 11th March 2025 was noted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Lines w:val="1"/>
              <w:rPr>
                <w:rFonts w:ascii="Verdana" w:cs="Verdana" w:eastAsia="Verdana" w:hAnsi="Verdana"/>
                <w:b w:val="1"/>
                <w:bCs w:val="1"/>
                <w:i w:val="1"/>
                <w:iCs w:val="1"/>
                <w:sz w:val="22"/>
                <w:szCs w:val="22"/>
              </w:rPr>
            </w:pPr>
            <w:r w:rsidDel="00000000" w:rsidR="00000000" w:rsidRPr="00000000">
              <w:rPr>
                <w:rFonts w:ascii="Verdana" w:cs="Verdana" w:eastAsia="Verdana" w:hAnsi="Verdana"/>
                <w:sz w:val="22"/>
                <w:szCs w:val="22"/>
                <w:rtl w:val="0"/>
              </w:rPr>
              <w:t xml:space="preserve">A member mentioned having targets or timescales within the Risk Register report would be beneficial, as well as an indication of board tolerance. JF to look at adding these in.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A question was asked around a sum on the balance sheet of the financial statements, JF noted this would be amended by Jade Holland - Financial Controller. </w:t>
            </w:r>
          </w:p>
          <w:p w:rsidR="00000000" w:rsidDel="00000000" w:rsidP="00000000" w:rsidRDefault="00000000" w:rsidRPr="00000000" w14:paraId="00000102">
            <w:pPr>
              <w:spacing w:after="120" w:lineRule="auto"/>
              <w:rPr>
                <w:rFonts w:ascii="Verdana" w:cs="Verdana" w:eastAsia="Verdana" w:hAnsi="Verdana"/>
                <w:sz w:val="22"/>
                <w:szCs w:val="22"/>
                <w:highlight w:val="white"/>
              </w:rPr>
            </w:pPr>
            <w:r w:rsidDel="00000000" w:rsidR="00000000" w:rsidRPr="00000000">
              <w:rPr>
                <w:rFonts w:ascii="Verdana" w:cs="Verdana" w:eastAsia="Verdana" w:hAnsi="Verdana"/>
                <w:b w:val="1"/>
                <w:bCs w:val="1"/>
                <w:sz w:val="22"/>
                <w:szCs w:val="22"/>
                <w:highlight w:val="white"/>
                <w:rtl w:val="0"/>
              </w:rPr>
              <w:t xml:space="preserve">Members agree to recommend the signing of the Financial Statements and the use of the Going Concern principle to the Corporation for approval.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highlight w:val="white"/>
                <w:rtl w:val="0"/>
              </w:rPr>
              <w:t xml:space="preserve">Members agree the </w:t>
            </w:r>
            <w:r w:rsidDel="00000000" w:rsidR="00000000" w:rsidRPr="00000000">
              <w:rPr>
                <w:rFonts w:ascii="Verdana" w:cs="Verdana" w:eastAsia="Verdana" w:hAnsi="Verdana"/>
                <w:b w:val="1"/>
                <w:bCs w:val="1"/>
                <w:sz w:val="22"/>
                <w:szCs w:val="22"/>
                <w:rtl w:val="0"/>
              </w:rPr>
              <w:t xml:space="preserve">Shipley College Developments end of year accounts</w:t>
            </w:r>
            <w:r w:rsidDel="00000000" w:rsidR="00000000" w:rsidRPr="00000000">
              <w:rPr>
                <w:rFonts w:ascii="Verdana" w:cs="Verdana" w:eastAsia="Verdana" w:hAnsi="Verdana"/>
                <w:b w:val="1"/>
                <w:bCs w:val="1"/>
                <w:sz w:val="22"/>
                <w:szCs w:val="22"/>
                <w:highlight w:val="white"/>
                <w:rtl w:val="0"/>
              </w:rPr>
              <w:t xml:space="preserve"> and recommend to the Corporation for approval.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rPr>
                <w:rFonts w:ascii="Verdana" w:cs="Verdana" w:eastAsia="Verdana" w:hAnsi="Verdana"/>
                <w:sz w:val="22"/>
                <w:szCs w:val="22"/>
              </w:rPr>
            </w:pPr>
            <w:r w:rsidDel="00000000" w:rsidR="00000000" w:rsidRPr="00000000">
              <w:rPr>
                <w:rtl w:val="0"/>
              </w:rPr>
            </w:r>
          </w:p>
        </w:tc>
      </w:tr>
      <w:tr>
        <w:trPr>
          <w:cantSplit w:val="0"/>
          <w:trHeight w:val="1526.611328124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ind w:left="0" w:hanging="15"/>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Members agree the Acceptable Use </w:t>
            </w:r>
            <w:r w:rsidDel="00000000" w:rsidR="00000000" w:rsidRPr="00000000">
              <w:rPr>
                <w:rFonts w:ascii="Verdana" w:cs="Verdana" w:eastAsia="Verdana" w:hAnsi="Verdana"/>
                <w:b w:val="1"/>
                <w:bCs w:val="1"/>
                <w:sz w:val="22"/>
                <w:szCs w:val="22"/>
                <w:rtl w:val="0"/>
              </w:rPr>
              <w:t xml:space="preserve">Policy</w:t>
            </w:r>
            <w:r w:rsidDel="00000000" w:rsidR="00000000" w:rsidRPr="00000000">
              <w:rPr>
                <w:rFonts w:ascii="Verdana" w:cs="Verdana" w:eastAsia="Verdana" w:hAnsi="Verdana"/>
                <w:b w:val="1"/>
                <w:bCs w:val="1"/>
                <w:sz w:val="22"/>
                <w:szCs w:val="22"/>
                <w:rtl w:val="0"/>
              </w:rPr>
              <w:t xml:space="preserve"> and recommend to Corporation</w:t>
            </w:r>
            <w:r w:rsidDel="00000000" w:rsidR="00000000" w:rsidRPr="00000000">
              <w:rPr>
                <w:rtl w:val="0"/>
              </w:rPr>
            </w:r>
          </w:p>
          <w:p w:rsidR="00000000" w:rsidDel="00000000" w:rsidP="00000000" w:rsidRDefault="00000000" w:rsidRPr="00000000" w14:paraId="00000109">
            <w:pPr>
              <w:ind w:hanging="15"/>
              <w:rPr>
                <w:rFonts w:ascii="Verdana" w:cs="Verdana" w:eastAsia="Verdana" w:hAnsi="Verdana"/>
                <w:b w:val="1"/>
                <w:bCs w:val="1"/>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JF and DC confirmed they would ensure it was included in induction documentation if not already.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B">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C">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0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JF/DC</w:t>
            </w:r>
          </w:p>
        </w:tc>
      </w:tr>
      <w:tr>
        <w:trPr>
          <w:cantSplit w:val="0"/>
          <w:trHeight w:val="1526.611328124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recommend The Audit Committees annual report to the Corporation with one change. </w:t>
            </w:r>
          </w:p>
          <w:p w:rsidR="00000000" w:rsidDel="00000000" w:rsidP="00000000" w:rsidRDefault="00000000" w:rsidRPr="00000000" w14:paraId="00000110">
            <w:pPr>
              <w:rPr>
                <w:rFonts w:ascii="Verdana" w:cs="Verdana" w:eastAsia="Verdana" w:hAnsi="Verdana"/>
                <w:b w:val="1"/>
                <w:bCs w:val="1"/>
                <w:i w:val="1"/>
                <w:iCs w:val="1"/>
                <w:sz w:val="22"/>
                <w:szCs w:val="22"/>
              </w:rPr>
            </w:pP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i w:val="1"/>
                <w:iCs w:val="1"/>
                <w:sz w:val="22"/>
                <w:szCs w:val="22"/>
                <w:rtl w:val="0"/>
              </w:rPr>
              <w:t xml:space="preserve">Members requested the data interrogation from today's meeting be included under item 2.4 and extend the report up to the signing 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12">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13">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1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DC-Complete</w:t>
            </w:r>
          </w:p>
        </w:tc>
      </w:tr>
      <w:tr>
        <w:trPr>
          <w:cantSplit w:val="0"/>
          <w:trHeight w:val="1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rPr>
                <w:rFonts w:ascii="Verdana" w:cs="Verdana" w:eastAsia="Verdana" w:hAnsi="Verdana"/>
                <w:b w:val="1"/>
                <w:bCs w:val="1"/>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Members requested the new manager attend and report on this to the committee next time. </w:t>
            </w:r>
            <w:r w:rsidDel="00000000" w:rsidR="00000000" w:rsidRPr="00000000">
              <w:rPr>
                <w:rtl w:val="0"/>
              </w:rPr>
            </w:r>
          </w:p>
          <w:p w:rsidR="00000000" w:rsidDel="00000000" w:rsidP="00000000" w:rsidRDefault="00000000" w:rsidRPr="00000000" w14:paraId="0000011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the Health and Safety report and recommend to 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rPr>
                <w:rFonts w:ascii="Verdana" w:cs="Verdana" w:eastAsia="Verdana" w:hAnsi="Verdana"/>
                <w:sz w:val="22"/>
                <w:szCs w:val="22"/>
              </w:rPr>
            </w:pPr>
            <w:r w:rsidDel="00000000" w:rsidR="00000000" w:rsidRPr="00000000">
              <w:rPr>
                <w:rtl w:val="0"/>
              </w:rPr>
            </w:r>
          </w:p>
        </w:tc>
      </w:tr>
      <w:tr>
        <w:trPr>
          <w:cantSplit w:val="0"/>
          <w:trHeight w:val="1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021225 item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rPr>
                <w:rFonts w:ascii="Verdana" w:cs="Verdana" w:eastAsia="Verdana" w:hAnsi="Verdana"/>
                <w:b w:val="1"/>
                <w:bCs w:val="1"/>
                <w:sz w:val="22"/>
                <w:szCs w:val="22"/>
              </w:rPr>
            </w:pPr>
            <w:r w:rsidDel="00000000" w:rsidR="00000000" w:rsidRPr="00000000">
              <w:rPr>
                <w:rFonts w:ascii="Verdana" w:cs="Verdana" w:eastAsia="Verdana" w:hAnsi="Verdana"/>
                <w:b w:val="1"/>
                <w:bCs w:val="1"/>
                <w:i w:val="1"/>
                <w:iCs w:val="1"/>
                <w:sz w:val="22"/>
                <w:szCs w:val="22"/>
                <w:rtl w:val="0"/>
              </w:rPr>
              <w:t xml:space="preserve">Action:</w:t>
            </w:r>
            <w:r w:rsidDel="00000000" w:rsidR="00000000" w:rsidRPr="00000000">
              <w:rPr>
                <w:rFonts w:ascii="Verdana" w:cs="Verdana" w:eastAsia="Verdana" w:hAnsi="Verdana"/>
                <w:sz w:val="22"/>
                <w:szCs w:val="22"/>
                <w:rtl w:val="0"/>
              </w:rPr>
              <w:t xml:space="preserve"> JF to share the tender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11C">
      <w:pPr>
        <w:rPr>
          <w:rFonts w:ascii="Verdana" w:cs="Verdana" w:eastAsia="Verdana" w:hAnsi="Verdana"/>
        </w:rPr>
      </w:pPr>
      <w:r w:rsidDel="00000000" w:rsidR="00000000" w:rsidRPr="00000000">
        <w:rPr>
          <w:rtl w:val="0"/>
        </w:rPr>
      </w:r>
    </w:p>
    <w:sectPr>
      <w:pgSz w:h="16838" w:w="11906" w:orient="portrait"/>
      <w:pgMar w:bottom="566.9291338582677" w:top="851"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sz w:val="24"/>
      <w:szCs w:val="24"/>
    </w:rPr>
  </w:style>
  <w:style w:type="paragraph" w:styleId="Heading2">
    <w:name w:val="heading 2"/>
    <w:basedOn w:val="Normal"/>
    <w:next w:val="Normal"/>
    <w:pPr>
      <w:keepNext w:val="1"/>
      <w:keepLines w:val="1"/>
      <w:pageBreakBefore w:val="0"/>
    </w:pPr>
    <w:rPr>
      <w:b w:val="1"/>
      <w:bCs w:val="1"/>
      <w:sz w:val="24"/>
      <w:szCs w:val="24"/>
    </w:rPr>
  </w:style>
  <w:style w:type="paragraph" w:styleId="Heading3">
    <w:name w:val="heading 3"/>
    <w:basedOn w:val="Normal"/>
    <w:next w:val="Normal"/>
    <w:pPr>
      <w:keepNext w:val="1"/>
      <w:keepLines w:val="1"/>
      <w:pageBreakBefore w:val="0"/>
      <w:ind w:firstLine="720"/>
    </w:pPr>
    <w:rPr>
      <w:sz w:val="24"/>
      <w:szCs w:val="24"/>
    </w:rPr>
  </w:style>
  <w:style w:type="paragraph" w:styleId="Heading4">
    <w:name w:val="heading 4"/>
    <w:basedOn w:val="Normal"/>
    <w:next w:val="Normal"/>
    <w:pPr>
      <w:keepNext w:val="1"/>
      <w:keepLines w:val="1"/>
      <w:pageBreakBefore w:val="0"/>
      <w:ind w:left="360" w:hanging="360"/>
    </w:pPr>
    <w:rPr>
      <w:sz w:val="24"/>
      <w:szCs w:val="24"/>
    </w:rPr>
  </w:style>
  <w:style w:type="paragraph" w:styleId="Heading5">
    <w:name w:val="heading 5"/>
    <w:basedOn w:val="Normal"/>
    <w:next w:val="Normal"/>
    <w:pPr>
      <w:keepNext w:val="1"/>
      <w:keepLines w:val="1"/>
      <w:pageBreakBefore w:val="0"/>
      <w:ind w:left="720" w:hanging="720"/>
    </w:pPr>
    <w:rPr>
      <w:b w:val="1"/>
      <w:bCs w:val="1"/>
    </w:rPr>
  </w:style>
  <w:style w:type="paragraph" w:styleId="Heading6">
    <w:name w:val="heading 6"/>
    <w:basedOn w:val="Normal"/>
    <w:next w:val="Normal"/>
    <w:pPr>
      <w:keepNext w:val="1"/>
      <w:keepLines w:val="1"/>
      <w:pageBreakBefore w:val="0"/>
    </w:pPr>
    <w:rPr>
      <w:rFonts w:ascii="Verdana" w:cs="Verdana" w:eastAsia="Verdana" w:hAnsi="Verdana"/>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